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ormal"/>
        <w:rPr>
          <w:szCs w:val="14"/>
        </w:rPr>
      </w:pPr>
      <w:r>
        <w:rPr/>
        <w:drawing>
          <wp:inline distT="0" distB="0" distL="0" distR="0">
            <wp:extent cx="2499360" cy="1066800"/>
            <wp:effectExtent l="0" t="0" r="0" b="0"/>
            <wp:docPr id="3"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
                    <pic:cNvPicPr>
                      <a:picLocks noChangeAspect="1" noChangeArrowheads="1"/>
                    </pic:cNvPicPr>
                  </pic:nvPicPr>
                  <pic:blipFill>
                    <a:blip r:embed="rId2"/>
                    <a:srcRect l="0" t="11728" r="749" b="33666"/>
                    <a:stretch>
                      <a:fillRect/>
                    </a:stretch>
                  </pic:blipFill>
                  <pic:spPr bwMode="auto">
                    <a:xfrm>
                      <a:off x="0" y="0"/>
                      <a:ext cx="2499360" cy="1066800"/>
                    </a:xfrm>
                    <a:prstGeom prst="rect">
                      <a:avLst/>
                    </a:prstGeom>
                  </pic:spPr>
                </pic:pic>
              </a:graphicData>
            </a:graphic>
          </wp:inline>
        </w:drawing>
        <mc:AlternateContent>
          <mc:Choice Requires="wps">
            <w:drawing>
              <wp:anchor behindDoc="0" distT="0" distB="0" distL="114935" distR="114935" simplePos="0" locked="0" layoutInCell="1" allowOverlap="1" relativeHeight="2" wp14:anchorId="4D0843EE">
                <wp:simplePos x="0" y="0"/>
                <wp:positionH relativeFrom="column">
                  <wp:posOffset>2498725</wp:posOffset>
                </wp:positionH>
                <wp:positionV relativeFrom="paragraph">
                  <wp:posOffset>720725</wp:posOffset>
                </wp:positionV>
                <wp:extent cx="1946275" cy="348615"/>
                <wp:effectExtent l="635" t="0" r="0" b="3175"/>
                <wp:wrapNone/>
                <wp:docPr id="1" name="Text Box 3"/>
                <a:graphic xmlns:a="http://schemas.openxmlformats.org/drawingml/2006/main">
                  <a:graphicData uri="http://schemas.microsoft.com/office/word/2010/wordprocessingShape">
                    <wps:wsp>
                      <wps:cNvSpPr/>
                      <wps:spPr>
                        <a:xfrm>
                          <a:off x="0" y="0"/>
                          <a:ext cx="1945800" cy="348120"/>
                        </a:xfrm>
                        <a:prstGeom prst="rect">
                          <a:avLst/>
                        </a:prstGeom>
                        <a:noFill/>
                        <a:ln>
                          <a:noFill/>
                        </a:ln>
                      </wps:spPr>
                      <wps:style>
                        <a:lnRef idx="0"/>
                        <a:fillRef idx="0"/>
                        <a:effectRef idx="0"/>
                        <a:fontRef idx="minor"/>
                      </wps:style>
                      <wps:txbx>
                        <w:txbxContent>
                          <w:p>
                            <w:pPr>
                              <w:pStyle w:val="FrameContents"/>
                              <w:rPr/>
                            </w:pPr>
                            <w:r>
                              <w:rPr>
                                <w:rFonts w:cs="Constantia" w:ascii="Constantia" w:hAnsi="Constantia"/>
                                <w:b/>
                                <w:color w:val="7A0C01"/>
                                <w14:shadow w14:blurRad="50800" w14:dist="38100" w14:dir="8100000" w14:sx="100000" w14:sy="100000" w14:kx="0" w14:ky="0" w14:algn="tr">
                                  <w14:srgbClr w14:val="000000">
                                    <w14:alpha w14:val="60000"/>
                                  </w14:srgbClr>
                                </w14:shadow>
                              </w:rPr>
                              <w:t>.....become who you are</w:t>
                            </w:r>
                          </w:p>
                        </w:txbxContent>
                      </wps:txbx>
                      <wps:bodyPr lIns="0" rIns="0" tIns="0" bIns="0">
                        <a:noAutofit/>
                      </wps:bodyPr>
                    </wps:wsp>
                  </a:graphicData>
                </a:graphic>
              </wp:anchor>
            </w:drawing>
          </mc:Choice>
          <mc:Fallback>
            <w:pict>
              <v:rect id="shape_0" ID="Text Box 3" stroked="f" style="position:absolute;margin-left:196.75pt;margin-top:56.75pt;width:153.15pt;height:27.35pt" wp14:anchorId="4D0843EE">
                <w10:wrap type="square"/>
                <v:fill o:detectmouseclick="t" on="false"/>
                <v:stroke color="#3465a4" joinstyle="round" endcap="flat"/>
                <v:textbox>
                  <w:txbxContent>
                    <w:p>
                      <w:pPr>
                        <w:pStyle w:val="FrameContents"/>
                        <w:rPr/>
                      </w:pPr>
                      <w:r>
                        <w:rPr>
                          <w:rFonts w:cs="Constantia" w:ascii="Constantia" w:hAnsi="Constantia"/>
                          <w:b/>
                          <w:color w:val="7A0C01"/>
                          <w14:shadow w14:blurRad="50800" w14:dist="38100" w14:dir="8100000" w14:sx="100000" w14:sy="100000" w14:kx="0" w14:ky="0" w14:algn="tr">
                            <w14:srgbClr w14:val="000000">
                              <w14:alpha w14:val="60000"/>
                            </w14:srgbClr>
                          </w14:shadow>
                        </w:rPr>
                        <w:t>.....become who you are</w:t>
                      </w:r>
                    </w:p>
                  </w:txbxContent>
                </v:textbox>
              </v:rect>
            </w:pict>
          </mc:Fallback>
        </mc:AlternateContent>
      </w:r>
    </w:p>
    <w:p>
      <w:pPr>
        <w:pStyle w:val="Normal"/>
        <w:spacing w:before="0" w:after="240"/>
        <w:rPr>
          <w:rFonts w:ascii="Constantia" w:hAnsi="Constantia"/>
          <w:b/>
          <w:b/>
          <w:color w:val="C00000"/>
          <w:sz w:val="24"/>
          <w:szCs w:val="32"/>
        </w:rPr>
      </w:pPr>
      <w:r>
        <w:rPr>
          <w:rFonts w:ascii="Constantia" w:hAnsi="Constantia"/>
          <w:b/>
          <w:color w:val="C00000"/>
          <w:sz w:val="24"/>
          <w:szCs w:val="32"/>
        </w:rPr>
        <mc:AlternateContent>
          <mc:Choice Requires="wps">
            <w:drawing>
              <wp:anchor behindDoc="0" distT="0" distB="0" distL="114300" distR="114300" simplePos="0" locked="0" layoutInCell="1" allowOverlap="1" relativeHeight="3" wp14:anchorId="0936A507">
                <wp:simplePos x="0" y="0"/>
                <wp:positionH relativeFrom="column">
                  <wp:posOffset>-69850</wp:posOffset>
                </wp:positionH>
                <wp:positionV relativeFrom="paragraph">
                  <wp:posOffset>30480</wp:posOffset>
                </wp:positionV>
                <wp:extent cx="5704840" cy="227330"/>
                <wp:effectExtent l="0" t="0" r="0" b="5080"/>
                <wp:wrapSquare wrapText="bothSides"/>
                <wp:docPr id="4" name="Textfeld 5"/>
                <a:graphic xmlns:a="http://schemas.openxmlformats.org/drawingml/2006/main">
                  <a:graphicData uri="http://schemas.microsoft.com/office/word/2010/wordprocessingShape">
                    <wps:wsp>
                      <wps:cNvSpPr/>
                      <wps:spPr>
                        <a:xfrm flipH="1">
                          <a:off x="0" y="0"/>
                          <a:ext cx="5704200" cy="2268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rPr/>
                            </w:pPr>
                            <w:r>
                              <w:rPr>
                                <w:color w:val="000000"/>
                                <w:szCs w:val="14"/>
                                <w:lang w:val="en-US"/>
                              </w:rPr>
                              <w:t xml:space="preserve">Voice Experience GbR, Simmesackerstraße 5, 35041 Marburg, 0173-4670119, </w:t>
                            </w:r>
                            <w:hyperlink r:id="rId3">
                              <w:r>
                                <w:rPr>
                                  <w:rStyle w:val="InternetLink"/>
                                  <w:color w:val="000000"/>
                                  <w:szCs w:val="14"/>
                                  <w:lang w:val="en-US"/>
                                </w:rPr>
                                <w:t>www.voice-experience.de</w:t>
                              </w:r>
                            </w:hyperlink>
                          </w:p>
                        </w:txbxContent>
                      </wps:txbx>
                      <wps:bodyPr>
                        <a:prstTxWarp prst="textNoShape"/>
                        <a:noAutofit/>
                      </wps:bodyPr>
                    </wps:wsp>
                  </a:graphicData>
                </a:graphic>
              </wp:anchor>
            </w:drawing>
          </mc:Choice>
          <mc:Fallback>
            <w:pict>
              <v:rect id="shape_0" ID="Textfeld 5" stroked="f" style="position:absolute;margin-left:-5.5pt;margin-top:2.4pt;width:449.1pt;height:17.8pt;flip:x" wp14:anchorId="0936A507">
                <w10:wrap type="square"/>
                <v:fill o:detectmouseclick="t" on="false"/>
                <v:stroke color="#3465a4" joinstyle="round" endcap="flat"/>
                <v:textbox>
                  <w:txbxContent>
                    <w:p>
                      <w:pPr>
                        <w:pStyle w:val="FrameContents"/>
                        <w:rPr/>
                      </w:pPr>
                      <w:r>
                        <w:rPr>
                          <w:color w:val="000000"/>
                          <w:szCs w:val="14"/>
                          <w:lang w:val="en-US"/>
                        </w:rPr>
                        <w:t xml:space="preserve">Voice Experience GbR, Simmesackerstraße 5, 35041 Marburg, 0173-4670119, </w:t>
                      </w:r>
                      <w:hyperlink r:id="rId4">
                        <w:r>
                          <w:rPr>
                            <w:rStyle w:val="InternetLink"/>
                            <w:color w:val="000000"/>
                            <w:szCs w:val="14"/>
                            <w:lang w:val="en-US"/>
                          </w:rPr>
                          <w:t>www.voice-experience.de</w:t>
                        </w:r>
                      </w:hyperlink>
                    </w:p>
                  </w:txbxContent>
                </v:textbox>
              </v:rect>
            </w:pict>
          </mc:Fallback>
        </mc:AlternateContent>
      </w:r>
    </w:p>
    <w:p>
      <w:pPr>
        <w:pStyle w:val="Normal"/>
        <w:spacing w:before="0" w:after="240"/>
        <w:rPr>
          <w:rFonts w:ascii="Constantia" w:hAnsi="Constantia"/>
          <w:b/>
          <w:b/>
          <w:color w:val="C00000"/>
          <w:sz w:val="24"/>
          <w:szCs w:val="32"/>
        </w:rPr>
      </w:pPr>
      <w:r>
        <w:rPr>
          <w:rFonts w:ascii="Constantia" w:hAnsi="Constantia"/>
          <w:b/>
          <w:color w:val="C00000"/>
          <w:sz w:val="24"/>
          <w:szCs w:val="32"/>
        </w:rPr>
      </w:r>
    </w:p>
    <w:p>
      <w:pPr>
        <w:pStyle w:val="Normal"/>
        <w:spacing w:before="0" w:after="240"/>
        <w:jc w:val="center"/>
        <w:rPr>
          <w:sz w:val="28"/>
          <w:szCs w:val="28"/>
        </w:rPr>
      </w:pPr>
      <w:r>
        <w:rPr>
          <w:rFonts w:ascii="Constantia" w:hAnsi="Constantia"/>
          <w:b/>
          <w:color w:val="000000" w:themeColor="text1"/>
          <w:sz w:val="28"/>
          <w:szCs w:val="28"/>
        </w:rPr>
        <w:t>Methodikseminar</w:t>
      </w:r>
      <w:r>
        <w:rPr>
          <w:rFonts w:ascii="Constantia" w:hAnsi="Constantia"/>
          <w:b/>
          <w:color w:val="C00000"/>
          <w:sz w:val="28"/>
          <w:szCs w:val="28"/>
        </w:rPr>
        <w:t xml:space="preserve"> „</w:t>
      </w:r>
      <w:r>
        <w:rPr>
          <w:rFonts w:ascii="Constantia" w:hAnsi="Constantia"/>
          <w:b/>
          <w:bCs/>
          <w:color w:val="C00000"/>
          <w:sz w:val="28"/>
          <w:szCs w:val="28"/>
          <w14:shadow w14:blurRad="50800" w14:dist="38100" w14:dir="8100000" w14:sx="100000" w14:sy="100000" w14:kx="0" w14:ky="0" w14:algn="tr">
            <w14:srgbClr w14:val="000000">
              <w14:alpha w14:val="60000"/>
            </w14:srgbClr>
          </w14:shadow>
        </w:rPr>
        <w:t>AKUSTIK“</w:t>
      </w:r>
      <w:r>
        <w:rPr>
          <w:rFonts w:ascii="Constantia" w:hAnsi="Constantia"/>
          <w:b/>
          <w:color w:val="C00000"/>
          <w:sz w:val="28"/>
          <w:szCs w:val="28"/>
          <w14:shadow w14:blurRad="50800" w14:dist="38100" w14:dir="8100000" w14:sx="100000" w14:sy="100000" w14:kx="0" w14:ky="0" w14:algn="tr">
            <w14:srgbClr w14:val="000000">
              <w14:alpha w14:val="60000"/>
            </w14:srgbClr>
          </w14:shadow>
        </w:rPr>
        <w:t xml:space="preserve">  </w:t>
      </w:r>
    </w:p>
    <w:p>
      <w:pPr>
        <w:pStyle w:val="Normal"/>
        <w:spacing w:before="0" w:after="240"/>
        <w:jc w:val="center"/>
        <w:rPr/>
      </w:pPr>
      <w:r>
        <w:rPr>
          <w:rFonts w:ascii="Constantia" w:hAnsi="Constantia"/>
          <w:b/>
          <w:color w:val="C00000"/>
          <w:sz w:val="24"/>
          <w:szCs w:val="32"/>
          <w14:shadow w14:blurRad="50800" w14:dist="38100" w14:dir="8100000" w14:sx="100000" w14:sy="100000" w14:kx="0" w14:ky="0" w14:algn="tr">
            <w14:srgbClr w14:val="000000">
              <w14:alpha w14:val="60000"/>
            </w14:srgbClr>
          </w14:shadow>
        </w:rPr>
        <w:t xml:space="preserve">Wie klingt Twang? Was ist ein Belt Sound? Wie schnell ist ein Vibrato oder Tremolo?            Wie klingt ein Sängerformant? Können wir Vokalformanten und Obertöne sichtbar machen? </w:t>
      </w:r>
    </w:p>
    <w:p>
      <w:pPr>
        <w:pStyle w:val="Normal"/>
        <w:rPr>
          <w:rFonts w:ascii="Constantia" w:hAnsi="Constantia"/>
          <w:sz w:val="22"/>
          <w:szCs w:val="24"/>
        </w:rPr>
      </w:pPr>
      <w:r>
        <w:rPr>
          <w:rFonts w:ascii="Constantia" w:hAnsi="Constantia"/>
          <w:sz w:val="22"/>
          <w:szCs w:val="24"/>
        </w:rPr>
      </w:r>
    </w:p>
    <w:p>
      <w:pPr>
        <w:pStyle w:val="Normal"/>
        <w:jc w:val="both"/>
        <w:rPr/>
      </w:pPr>
      <w:r>
        <w:rPr>
          <w:rFonts w:cs="Constantia" w:ascii="Constantia" w:hAnsi="Constantia"/>
          <w:sz w:val="24"/>
          <w:szCs w:val="24"/>
        </w:rPr>
        <w:t xml:space="preserve">In diesem interessanten </w:t>
      </w:r>
      <w:r>
        <w:rPr>
          <w:rFonts w:cs="Constantia" w:ascii="Constantia" w:hAnsi="Constantia"/>
          <w:b/>
          <w:bCs/>
          <w:sz w:val="24"/>
          <w:szCs w:val="24"/>
        </w:rPr>
        <w:t>Methodik-</w:t>
      </w:r>
      <w:r>
        <w:rPr>
          <w:rFonts w:cs="Constantia" w:ascii="Constantia" w:hAnsi="Constantia"/>
          <w:b/>
          <w:sz w:val="24"/>
          <w:szCs w:val="24"/>
        </w:rPr>
        <w:t>Seminar</w:t>
      </w:r>
      <w:r>
        <w:rPr>
          <w:rFonts w:cs="Constantia" w:ascii="Constantia" w:hAnsi="Constantia"/>
          <w:sz w:val="24"/>
          <w:szCs w:val="24"/>
        </w:rPr>
        <w:t xml:space="preserve"> widmen wir uns nun endlich dem Thema Akustik des Hörens und des Sichtbarmachens von Frequenzen.</w:t>
      </w:r>
    </w:p>
    <w:p>
      <w:pPr>
        <w:pStyle w:val="Normal"/>
        <w:jc w:val="both"/>
        <w:rPr/>
      </w:pPr>
      <w:r>
        <w:rPr>
          <w:rFonts w:cs="Constantia" w:ascii="Constantia" w:hAnsi="Constantia"/>
          <w:sz w:val="24"/>
          <w:szCs w:val="24"/>
        </w:rPr>
        <w:t xml:space="preserve">An diesem Wochenende werden wir von unserem Kollegen </w:t>
      </w:r>
      <w:r>
        <w:rPr>
          <w:rFonts w:cs="Constantia" w:ascii="Constantia" w:hAnsi="Constantia"/>
          <w:b/>
          <w:bCs/>
          <w:sz w:val="24"/>
          <w:szCs w:val="24"/>
        </w:rPr>
        <w:t>Thomas Mattern</w:t>
      </w:r>
      <w:r>
        <w:rPr>
          <w:rFonts w:cs="Constantia" w:ascii="Constantia" w:hAnsi="Constantia"/>
          <w:b/>
          <w:sz w:val="24"/>
          <w:szCs w:val="24"/>
        </w:rPr>
        <w:t xml:space="preserve"> </w:t>
      </w:r>
      <w:r>
        <w:rPr>
          <w:rFonts w:cs="Constantia" w:ascii="Constantia" w:hAnsi="Constantia"/>
          <w:sz w:val="24"/>
          <w:szCs w:val="24"/>
        </w:rPr>
        <w:t xml:space="preserve">(funktionaler Gesangspädagoge (CRMT) und Geiger) unterstützt. Gemeinsam werden wir mit Hilfe von Akustik Programmen Klänge einsingen, aufzeichnen und sichtbar machen. Zum </w:t>
      </w:r>
      <w:r>
        <w:rPr>
          <w:rFonts w:cs="Constantia" w:ascii="Constantia" w:hAnsi="Constantia"/>
          <w:sz w:val="24"/>
          <w:szCs w:val="24"/>
        </w:rPr>
        <w:t>e</w:t>
      </w:r>
      <w:r>
        <w:rPr>
          <w:rFonts w:cs="Constantia" w:ascii="Constantia" w:hAnsi="Constantia"/>
          <w:sz w:val="24"/>
          <w:szCs w:val="24"/>
        </w:rPr>
        <w:t xml:space="preserve">inen können wir bereits vorhandene verstärkte Frequenzen (Formanten) erkennen lernen und zum </w:t>
      </w:r>
      <w:r>
        <w:rPr>
          <w:rFonts w:cs="Constantia" w:ascii="Constantia" w:hAnsi="Constantia"/>
          <w:sz w:val="24"/>
          <w:szCs w:val="24"/>
        </w:rPr>
        <w:t>a</w:t>
      </w:r>
      <w:r>
        <w:rPr>
          <w:rFonts w:cs="Constantia" w:ascii="Constantia" w:hAnsi="Constantia"/>
          <w:sz w:val="24"/>
          <w:szCs w:val="24"/>
        </w:rPr>
        <w:t>nderen besteht die phantastische Möglichkeit, Frequenzen so zu verstärken, dass sich der Sounds hörbar verändert:</w:t>
      </w:r>
    </w:p>
    <w:p>
      <w:pPr>
        <w:pStyle w:val="Normal"/>
        <w:jc w:val="both"/>
        <w:rPr>
          <w:rFonts w:ascii="Constantia" w:hAnsi="Constantia" w:cs="Constantia"/>
          <w:sz w:val="24"/>
          <w:szCs w:val="24"/>
        </w:rPr>
      </w:pPr>
      <w:r>
        <w:rPr>
          <w:rFonts w:cs="Constantia" w:ascii="Constantia" w:hAnsi="Constantia"/>
          <w:sz w:val="24"/>
          <w:szCs w:val="24"/>
        </w:rPr>
      </w:r>
    </w:p>
    <w:p>
      <w:pPr>
        <w:pStyle w:val="Normal"/>
        <w:jc w:val="both"/>
        <w:rPr/>
      </w:pPr>
      <w:r>
        <w:rPr>
          <w:rFonts w:cs="Constantia" w:ascii="Constantia" w:hAnsi="Constantia"/>
          <w:sz w:val="24"/>
          <w:szCs w:val="24"/>
        </w:rPr>
        <w:t>Wie klingt die Stimme mit einem Sängerformanten? Welche Frequenzen assoziieren einen Belt-Sound? Welche Nasalitätsfrequenzen klingen nach Twang? Können wir erkennen, welche unterschiedlichen Frequenzen bei Nasalität mit offenem oder geschlossene</w:t>
      </w:r>
      <w:r>
        <w:rPr>
          <w:rFonts w:cs="Constantia" w:ascii="Constantia" w:hAnsi="Constantia"/>
          <w:sz w:val="24"/>
          <w:szCs w:val="24"/>
        </w:rPr>
        <w:t>m weichen</w:t>
      </w:r>
      <w:r>
        <w:rPr>
          <w:rFonts w:cs="Constantia" w:ascii="Constantia" w:hAnsi="Constantia"/>
          <w:sz w:val="24"/>
          <w:szCs w:val="24"/>
        </w:rPr>
        <w:t xml:space="preserve"> Gaumen verstärkt sind? Und noch weiteren Fragen, die uns beschäftigen, werden wir versuchen auf den Grund zu gehen.</w:t>
      </w:r>
    </w:p>
    <w:p>
      <w:pPr>
        <w:pStyle w:val="Normal"/>
        <w:jc w:val="both"/>
        <w:rPr>
          <w:rFonts w:ascii="Constantia" w:hAnsi="Constantia" w:cs="Constantia"/>
          <w:sz w:val="24"/>
          <w:szCs w:val="24"/>
        </w:rPr>
      </w:pPr>
      <w:r>
        <w:rPr>
          <w:rFonts w:cs="Constantia" w:ascii="Constantia" w:hAnsi="Constantia"/>
          <w:sz w:val="24"/>
          <w:szCs w:val="24"/>
        </w:rPr>
      </w:r>
    </w:p>
    <w:p>
      <w:pPr>
        <w:pStyle w:val="Normal"/>
        <w:rPr/>
      </w:pPr>
      <w:r>
        <w:rPr>
          <w:rFonts w:cs="Constantia" w:ascii="Constantia" w:hAnsi="Constantia"/>
          <w:b/>
          <w:sz w:val="24"/>
          <w:szCs w:val="24"/>
        </w:rPr>
        <w:t xml:space="preserve">Als besonderes Highlight am Samstagabend gibt es 2 Stunden Session mit Joe am Piano! </w:t>
      </w:r>
      <w:r>
        <w:rPr>
          <w:rFonts w:cs="Constantia" w:ascii="Constantia" w:hAnsi="Constantia"/>
          <w:sz w:val="24"/>
          <w:szCs w:val="24"/>
        </w:rPr>
        <w:t>(Bitte bringt Noten mit – wir brennen darauf eure Stimmen wieder zu hören!)</w:t>
      </w:r>
      <w:r>
        <w:rPr>
          <w:rFonts w:ascii="Constantia" w:hAnsi="Constantia"/>
          <w:sz w:val="22"/>
          <w:szCs w:val="24"/>
        </w:rPr>
        <w:br/>
      </w:r>
    </w:p>
    <w:p>
      <w:pPr>
        <w:pStyle w:val="Normal"/>
        <w:jc w:val="both"/>
        <w:rPr>
          <w:rFonts w:ascii="Constantia" w:hAnsi="Constantia" w:cs="Constantia"/>
          <w:sz w:val="24"/>
          <w:szCs w:val="24"/>
        </w:rPr>
      </w:pPr>
      <w:r>
        <w:rPr>
          <w:rFonts w:cs="Constantia" w:ascii="Constantia" w:hAnsi="Constantia"/>
          <w:sz w:val="24"/>
          <w:szCs w:val="24"/>
        </w:rPr>
      </w:r>
    </w:p>
    <w:p>
      <w:pPr>
        <w:pStyle w:val="Normal"/>
        <w:rPr/>
      </w:pPr>
      <w:r>
        <w:rPr>
          <w:rFonts w:cs="Constantia" w:ascii="Constantia" w:hAnsi="Constantia"/>
          <w:sz w:val="24"/>
          <w:szCs w:val="24"/>
          <w:u w:val="single"/>
        </w:rPr>
        <w:t>Die Voraussetzung zur Teilnahme dieses Seminars, ist der Besuch unserer Voice-Experience Ausbildung Level 1 oder eine Ausbildung am Rabine-Institut.</w:t>
      </w:r>
    </w:p>
    <w:p>
      <w:pPr>
        <w:pStyle w:val="Normal"/>
        <w:rPr>
          <w:rFonts w:ascii="Constantia" w:hAnsi="Constantia" w:cs="Constantia"/>
          <w:sz w:val="24"/>
          <w:szCs w:val="24"/>
          <w:u w:val="single"/>
        </w:rPr>
      </w:pPr>
      <w:r>
        <w:rPr>
          <w:rFonts w:cs="Constantia" w:ascii="Constantia" w:hAnsi="Constantia"/>
          <w:sz w:val="24"/>
          <w:szCs w:val="24"/>
          <w:u w:val="single"/>
        </w:rPr>
      </w:r>
    </w:p>
    <w:p>
      <w:pPr>
        <w:pStyle w:val="Normal"/>
        <w:rPr>
          <w:rFonts w:ascii="Constantia" w:hAnsi="Constantia"/>
          <w:sz w:val="22"/>
          <w:szCs w:val="24"/>
        </w:rPr>
      </w:pPr>
      <w:r>
        <w:rPr>
          <w:rFonts w:ascii="Constantia" w:hAnsi="Constantia"/>
          <w:sz w:val="22"/>
          <w:szCs w:val="24"/>
        </w:rPr>
      </w:r>
    </w:p>
    <w:p>
      <w:pPr>
        <w:pStyle w:val="Normal"/>
        <w:rPr/>
      </w:pPr>
      <w:r>
        <w:rPr>
          <w:rFonts w:ascii="Constantia" w:hAnsi="Constantia"/>
          <w:b/>
          <w:sz w:val="22"/>
          <w:szCs w:val="24"/>
        </w:rPr>
        <w:t>Leitung</w:t>
      </w:r>
      <w:r>
        <w:rPr>
          <w:rFonts w:ascii="Constantia" w:hAnsi="Constantia"/>
          <w:sz w:val="22"/>
          <w:szCs w:val="24"/>
        </w:rPr>
        <w:t>:</w:t>
      </w:r>
    </w:p>
    <w:p>
      <w:pPr>
        <w:pStyle w:val="Normal"/>
        <w:rPr/>
      </w:pPr>
      <w:r>
        <w:rPr>
          <w:rFonts w:cs="Constantia" w:ascii="Constantia" w:hAnsi="Constantia"/>
          <w:b/>
          <w:sz w:val="22"/>
          <w:szCs w:val="24"/>
        </w:rPr>
        <w:t>Hilkea Knies,</w:t>
      </w:r>
      <w:r>
        <w:rPr>
          <w:rFonts w:cs="Constantia" w:ascii="Constantia" w:hAnsi="Constantia"/>
          <w:sz w:val="22"/>
          <w:szCs w:val="24"/>
        </w:rPr>
        <w:t xml:space="preserve"> </w:t>
      </w:r>
      <w:r>
        <w:rPr>
          <w:rFonts w:cs="Constantia" w:ascii="Constantia" w:hAnsi="Constantia"/>
          <w:b/>
          <w:sz w:val="22"/>
          <w:szCs w:val="24"/>
        </w:rPr>
        <w:t>Ulla B. Keller und Thomas Mattern</w:t>
      </w:r>
    </w:p>
    <w:p>
      <w:pPr>
        <w:pStyle w:val="Normal"/>
        <w:rPr>
          <w:rFonts w:ascii="Constantia" w:hAnsi="Constantia" w:cs="Constantia"/>
        </w:rPr>
      </w:pPr>
      <w:r>
        <w:rPr>
          <w:rFonts w:cs="Constantia" w:ascii="Constantia" w:hAnsi="Constantia"/>
        </w:rPr>
      </w:r>
    </w:p>
    <w:p>
      <w:pPr>
        <w:pStyle w:val="Normal"/>
        <w:spacing w:before="0" w:after="240"/>
        <w:rPr/>
      </w:pPr>
      <w:r>
        <w:rPr>
          <w:rFonts w:cs="Constantia" w:ascii="Constantia" w:hAnsi="Constantia"/>
          <w:b/>
          <w:sz w:val="24"/>
          <w:szCs w:val="24"/>
        </w:rPr>
        <w:t>Ort</w:t>
      </w:r>
      <w:r>
        <w:rPr>
          <w:rFonts w:cs="Constantia" w:ascii="Constantia" w:hAnsi="Constantia"/>
          <w:sz w:val="24"/>
          <w:szCs w:val="24"/>
        </w:rPr>
        <w:t>: HeilOrt am Fluss, Fischerstr. 13, 30167 Hannover</w:t>
      </w:r>
    </w:p>
    <w:p>
      <w:pPr>
        <w:pStyle w:val="Normal"/>
        <w:spacing w:before="0" w:after="240"/>
        <w:rPr>
          <w:b/>
          <w:b/>
          <w:bCs/>
        </w:rPr>
      </w:pPr>
      <w:r>
        <w:rPr>
          <w:rFonts w:cs="Constantia" w:ascii="Constantia" w:hAnsi="Constantia"/>
          <w:b/>
          <w:bCs/>
          <w:sz w:val="24"/>
          <w:szCs w:val="24"/>
        </w:rPr>
        <w:t xml:space="preserve">Termin:                                                                                                                                                   </w:t>
      </w:r>
      <w:r>
        <w:rPr>
          <w:rFonts w:cs="Constantia" w:ascii="Constantia" w:hAnsi="Constantia"/>
          <w:b w:val="false"/>
          <w:bCs w:val="false"/>
          <w:sz w:val="24"/>
          <w:szCs w:val="24"/>
        </w:rPr>
        <w:t>Fr. 18.09 – So. 20.09.2020</w:t>
      </w:r>
    </w:p>
    <w:p>
      <w:pPr>
        <w:pStyle w:val="Normal"/>
        <w:rPr>
          <w:rFonts w:ascii="Constantia" w:hAnsi="Constantia" w:cs="Constantia"/>
          <w:b/>
          <w:b/>
          <w:sz w:val="24"/>
          <w:szCs w:val="24"/>
        </w:rPr>
      </w:pPr>
      <w:r>
        <w:rPr>
          <w:rFonts w:cs="Constantia" w:ascii="Constantia" w:hAnsi="Constantia"/>
          <w:b/>
          <w:sz w:val="24"/>
          <w:szCs w:val="24"/>
        </w:rPr>
        <w:t>Arbeitsphasen:</w:t>
      </w:r>
    </w:p>
    <w:p>
      <w:pPr>
        <w:pStyle w:val="Normal"/>
        <w:rPr/>
      </w:pPr>
      <w:r>
        <w:rPr>
          <w:rFonts w:cs="Constantia" w:ascii="Constantia" w:hAnsi="Constantia"/>
          <w:sz w:val="24"/>
          <w:szCs w:val="24"/>
        </w:rPr>
        <w:t xml:space="preserve">Fr.,  15.00 –19.00 h </w:t>
      </w:r>
    </w:p>
    <w:p>
      <w:pPr>
        <w:pStyle w:val="Normal"/>
        <w:rPr/>
      </w:pPr>
      <w:r>
        <w:rPr>
          <w:rFonts w:cs="Constantia" w:ascii="Constantia" w:hAnsi="Constantia"/>
          <w:sz w:val="24"/>
          <w:szCs w:val="24"/>
        </w:rPr>
        <w:t>Sa., 10.00 - 13.00 h und 15.00 – 18.00 h, ab 19:30 h Session mit Joe</w:t>
        <w:br/>
        <w:t>So., 10.00 - 14.00 h</w:t>
      </w:r>
    </w:p>
    <w:p>
      <w:pPr>
        <w:pStyle w:val="Normal"/>
        <w:rPr>
          <w:rFonts w:ascii="Constantia" w:hAnsi="Constantia" w:cs="Constantia"/>
          <w:b/>
          <w:b/>
          <w:sz w:val="24"/>
          <w:szCs w:val="24"/>
        </w:rPr>
      </w:pPr>
      <w:r>
        <w:rPr>
          <w:rFonts w:cs="Constantia" w:ascii="Constantia" w:hAnsi="Constantia"/>
          <w:b/>
          <w:sz w:val="24"/>
          <w:szCs w:val="24"/>
        </w:rPr>
      </w:r>
    </w:p>
    <w:p>
      <w:pPr>
        <w:pStyle w:val="Normal"/>
        <w:rPr/>
      </w:pPr>
      <w:r>
        <w:rPr>
          <w:rFonts w:cs="Constantia" w:ascii="Constantia" w:hAnsi="Constantia"/>
          <w:b/>
          <w:sz w:val="24"/>
          <w:szCs w:val="24"/>
          <w:lang w:val="en-US"/>
        </w:rPr>
        <w:t>Seminargebühr</w:t>
      </w:r>
      <w:r>
        <w:rPr>
          <w:rFonts w:cs="Constantia" w:ascii="Constantia" w:hAnsi="Constantia"/>
          <w:sz w:val="24"/>
          <w:szCs w:val="24"/>
          <w:lang w:val="en-US"/>
        </w:rPr>
        <w:t>:</w:t>
      </w:r>
    </w:p>
    <w:p>
      <w:pPr>
        <w:pStyle w:val="Normal"/>
        <w:rPr/>
      </w:pPr>
      <w:r>
        <w:rPr>
          <w:rFonts w:cs="Constantia" w:ascii="Constantia" w:hAnsi="Constantia"/>
          <w:sz w:val="24"/>
          <w:szCs w:val="24"/>
          <w:lang w:val="en-US"/>
        </w:rPr>
        <w:t>450,- € / erm. 390 €</w:t>
      </w:r>
    </w:p>
    <w:p>
      <w:pPr>
        <w:pStyle w:val="Normal"/>
        <w:rPr>
          <w:rFonts w:ascii="Constantia" w:hAnsi="Constantia"/>
          <w:sz w:val="22"/>
          <w:szCs w:val="24"/>
        </w:rPr>
      </w:pPr>
      <w:r>
        <w:rPr>
          <w:rFonts w:ascii="Constantia" w:hAnsi="Constantia"/>
          <w:sz w:val="22"/>
          <w:szCs w:val="24"/>
        </w:rPr>
      </w:r>
    </w:p>
    <w:p>
      <w:pPr>
        <w:pStyle w:val="Normal"/>
        <w:rPr>
          <w:rFonts w:ascii="Constantia" w:hAnsi="Constantia"/>
          <w:sz w:val="24"/>
          <w:szCs w:val="24"/>
        </w:rPr>
      </w:pPr>
      <w:r>
        <w:rPr>
          <w:rFonts w:ascii="Constantia" w:hAnsi="Constantia"/>
          <w:sz w:val="24"/>
          <w:szCs w:val="24"/>
        </w:rPr>
      </w:r>
    </w:p>
    <w:p>
      <w:pPr>
        <w:pStyle w:val="Normal"/>
        <w:rPr>
          <w:rFonts w:ascii="Constantia" w:hAnsi="Constantia"/>
          <w:b/>
          <w:b/>
          <w:sz w:val="26"/>
          <w:szCs w:val="26"/>
        </w:rPr>
      </w:pPr>
      <w:r>
        <w:rPr>
          <w:rFonts w:ascii="Constantia" w:hAnsi="Constantia"/>
          <w:b/>
          <w:sz w:val="26"/>
          <w:szCs w:val="26"/>
        </w:rPr>
      </w:r>
    </w:p>
    <w:p>
      <w:pPr>
        <w:pStyle w:val="Normal"/>
        <w:rPr>
          <w:szCs w:val="14"/>
        </w:rPr>
      </w:pPr>
      <w:r>
        <w:rPr/>
        <w:drawing>
          <wp:inline distT="0" distB="0" distL="0" distR="0">
            <wp:extent cx="2499360" cy="1066800"/>
            <wp:effectExtent l="0" t="0" r="0" b="0"/>
            <wp:docPr id="8" name="Bild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1" descr=""/>
                    <pic:cNvPicPr>
                      <a:picLocks noChangeAspect="1" noChangeArrowheads="1"/>
                    </pic:cNvPicPr>
                  </pic:nvPicPr>
                  <pic:blipFill>
                    <a:blip r:embed="rId5"/>
                    <a:srcRect l="0" t="11728" r="749" b="33666"/>
                    <a:stretch>
                      <a:fillRect/>
                    </a:stretch>
                  </pic:blipFill>
                  <pic:spPr bwMode="auto">
                    <a:xfrm>
                      <a:off x="0" y="0"/>
                      <a:ext cx="2499360" cy="1066800"/>
                    </a:xfrm>
                    <a:prstGeom prst="rect">
                      <a:avLst/>
                    </a:prstGeom>
                  </pic:spPr>
                </pic:pic>
              </a:graphicData>
            </a:graphic>
          </wp:inline>
        </w:drawing>
        <mc:AlternateContent>
          <mc:Choice Requires="wps">
            <w:drawing>
              <wp:anchor behindDoc="0" distT="0" distB="0" distL="114935" distR="114935" simplePos="0" locked="0" layoutInCell="1" allowOverlap="1" relativeHeight="6" wp14:anchorId="4D0843EE">
                <wp:simplePos x="0" y="0"/>
                <wp:positionH relativeFrom="column">
                  <wp:posOffset>2498725</wp:posOffset>
                </wp:positionH>
                <wp:positionV relativeFrom="paragraph">
                  <wp:posOffset>720725</wp:posOffset>
                </wp:positionV>
                <wp:extent cx="1946275" cy="348615"/>
                <wp:effectExtent l="635" t="0" r="0" b="3175"/>
                <wp:wrapNone/>
                <wp:docPr id="6" name="Text Box 3"/>
                <a:graphic xmlns:a="http://schemas.openxmlformats.org/drawingml/2006/main">
                  <a:graphicData uri="http://schemas.microsoft.com/office/word/2010/wordprocessingShape">
                    <wps:wsp>
                      <wps:cNvSpPr/>
                      <wps:spPr>
                        <a:xfrm>
                          <a:off x="0" y="0"/>
                          <a:ext cx="1945800" cy="348120"/>
                        </a:xfrm>
                        <a:prstGeom prst="rect">
                          <a:avLst/>
                        </a:prstGeom>
                        <a:noFill/>
                        <a:ln>
                          <a:noFill/>
                        </a:ln>
                      </wps:spPr>
                      <wps:style>
                        <a:lnRef idx="0"/>
                        <a:fillRef idx="0"/>
                        <a:effectRef idx="0"/>
                        <a:fontRef idx="minor"/>
                      </wps:style>
                      <wps:txbx>
                        <w:txbxContent>
                          <w:p>
                            <w:pPr>
                              <w:pStyle w:val="FrameContents"/>
                              <w:rPr/>
                            </w:pPr>
                            <w:r>
                              <w:rPr>
                                <w:rFonts w:cs="Constantia" w:ascii="Constantia" w:hAnsi="Constantia"/>
                                <w:b/>
                                <w:color w:val="7A0C01"/>
                                <w14:shadow w14:blurRad="50800" w14:dist="38100" w14:dir="8100000" w14:sx="100000" w14:sy="100000" w14:kx="0" w14:ky="0" w14:algn="tr">
                                  <w14:srgbClr w14:val="000000">
                                    <w14:alpha w14:val="60000"/>
                                  </w14:srgbClr>
                                </w14:shadow>
                              </w:rPr>
                              <w:t>.....become who you are</w:t>
                            </w:r>
                          </w:p>
                        </w:txbxContent>
                      </wps:txbx>
                      <wps:bodyPr lIns="0" rIns="0" tIns="0" bIns="0">
                        <a:noAutofit/>
                      </wps:bodyPr>
                    </wps:wsp>
                  </a:graphicData>
                </a:graphic>
              </wp:anchor>
            </w:drawing>
          </mc:Choice>
          <mc:Fallback>
            <w:pict>
              <v:rect id="shape_0" ID="Text Box 3" stroked="f" style="position:absolute;margin-left:196.75pt;margin-top:56.75pt;width:153.15pt;height:27.35pt" wp14:anchorId="4D0843EE">
                <w10:wrap type="square"/>
                <v:fill o:detectmouseclick="t" on="false"/>
                <v:stroke color="#3465a4" joinstyle="round" endcap="flat"/>
                <v:textbox>
                  <w:txbxContent>
                    <w:p>
                      <w:pPr>
                        <w:pStyle w:val="FrameContents"/>
                        <w:rPr/>
                      </w:pPr>
                      <w:r>
                        <w:rPr>
                          <w:rFonts w:cs="Constantia" w:ascii="Constantia" w:hAnsi="Constantia"/>
                          <w:b/>
                          <w:color w:val="7A0C01"/>
                          <w14:shadow w14:blurRad="50800" w14:dist="38100" w14:dir="8100000" w14:sx="100000" w14:sy="100000" w14:kx="0" w14:ky="0" w14:algn="tr">
                            <w14:srgbClr w14:val="000000">
                              <w14:alpha w14:val="60000"/>
                            </w14:srgbClr>
                          </w14:shadow>
                        </w:rPr>
                        <w:t>.....become who you are</w:t>
                      </w:r>
                    </w:p>
                  </w:txbxContent>
                </v:textbox>
              </v:rect>
            </w:pict>
          </mc:Fallback>
        </mc:AlternateContent>
      </w:r>
    </w:p>
    <w:p>
      <w:pPr>
        <w:pStyle w:val="Normal"/>
        <w:spacing w:before="0" w:after="240"/>
        <w:rPr>
          <w:rFonts w:ascii="Constantia" w:hAnsi="Constantia"/>
          <w:b/>
          <w:b/>
          <w:color w:val="C00000"/>
          <w:sz w:val="24"/>
          <w:szCs w:val="32"/>
        </w:rPr>
      </w:pPr>
      <w:r>
        <w:rPr>
          <w:rFonts w:ascii="Constantia" w:hAnsi="Constantia"/>
          <w:b/>
          <w:color w:val="C00000"/>
          <w:sz w:val="24"/>
          <w:szCs w:val="32"/>
        </w:rPr>
        <mc:AlternateContent>
          <mc:Choice Requires="wps">
            <w:drawing>
              <wp:anchor behindDoc="0" distT="0" distB="0" distL="114300" distR="114300" simplePos="0" locked="0" layoutInCell="1" allowOverlap="1" relativeHeight="4" wp14:anchorId="3ED83F5B">
                <wp:simplePos x="0" y="0"/>
                <wp:positionH relativeFrom="column">
                  <wp:posOffset>-69850</wp:posOffset>
                </wp:positionH>
                <wp:positionV relativeFrom="paragraph">
                  <wp:posOffset>30480</wp:posOffset>
                </wp:positionV>
                <wp:extent cx="5704840" cy="227330"/>
                <wp:effectExtent l="0" t="0" r="0" b="5080"/>
                <wp:wrapSquare wrapText="bothSides"/>
                <wp:docPr id="9" name="Textfeld 10"/>
                <a:graphic xmlns:a="http://schemas.openxmlformats.org/drawingml/2006/main">
                  <a:graphicData uri="http://schemas.microsoft.com/office/word/2010/wordprocessingShape">
                    <wps:wsp>
                      <wps:cNvSpPr/>
                      <wps:spPr>
                        <a:xfrm flipH="1">
                          <a:off x="0" y="0"/>
                          <a:ext cx="5704200" cy="2268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rPr/>
                            </w:pPr>
                            <w:r>
                              <w:rPr>
                                <w:color w:val="000000"/>
                                <w:szCs w:val="14"/>
                                <w:lang w:val="en-US"/>
                              </w:rPr>
                              <w:t xml:space="preserve">Voice Experience GbR, Simmesackerstraße 5, 35041 Marburg, 0173-4670119, </w:t>
                            </w:r>
                            <w:hyperlink r:id="rId6">
                              <w:r>
                                <w:rPr>
                                  <w:rStyle w:val="InternetLink"/>
                                  <w:color w:val="000000"/>
                                  <w:szCs w:val="14"/>
                                  <w:lang w:val="en-US"/>
                                </w:rPr>
                                <w:t>www.voice-experience.de</w:t>
                              </w:r>
                            </w:hyperlink>
                          </w:p>
                        </w:txbxContent>
                      </wps:txbx>
                      <wps:bodyPr>
                        <a:prstTxWarp prst="textNoShape"/>
                        <a:noAutofit/>
                      </wps:bodyPr>
                    </wps:wsp>
                  </a:graphicData>
                </a:graphic>
              </wp:anchor>
            </w:drawing>
          </mc:Choice>
          <mc:Fallback>
            <w:pict>
              <v:rect id="shape_0" ID="Textfeld 10" stroked="f" style="position:absolute;margin-left:-5.5pt;margin-top:2.4pt;width:449.1pt;height:17.8pt;flip:x" wp14:anchorId="3ED83F5B">
                <w10:wrap type="square"/>
                <v:fill o:detectmouseclick="t" on="false"/>
                <v:stroke color="#3465a4" joinstyle="round" endcap="flat"/>
                <v:textbox>
                  <w:txbxContent>
                    <w:p>
                      <w:pPr>
                        <w:pStyle w:val="FrameContents"/>
                        <w:rPr/>
                      </w:pPr>
                      <w:r>
                        <w:rPr>
                          <w:color w:val="000000"/>
                          <w:szCs w:val="14"/>
                          <w:lang w:val="en-US"/>
                        </w:rPr>
                        <w:t xml:space="preserve">Voice Experience GbR, Simmesackerstraße 5, 35041 Marburg, 0173-4670119, </w:t>
                      </w:r>
                      <w:hyperlink r:id="rId7">
                        <w:r>
                          <w:rPr>
                            <w:rStyle w:val="InternetLink"/>
                            <w:color w:val="000000"/>
                            <w:szCs w:val="14"/>
                            <w:lang w:val="en-US"/>
                          </w:rPr>
                          <w:t>www.voice-experience.de</w:t>
                        </w:r>
                      </w:hyperlink>
                    </w:p>
                  </w:txbxContent>
                </v:textbox>
              </v:rect>
            </w:pict>
          </mc:Fallback>
        </mc:AlternateContent>
      </w:r>
    </w:p>
    <w:p>
      <w:pPr>
        <w:pStyle w:val="Normal"/>
        <w:rPr>
          <w:rFonts w:ascii="Constantia" w:hAnsi="Constantia"/>
          <w:b/>
          <w:b/>
          <w:sz w:val="24"/>
          <w:szCs w:val="26"/>
        </w:rPr>
      </w:pPr>
      <w:r>
        <w:rPr>
          <w:rFonts w:ascii="Constantia" w:hAnsi="Constantia"/>
          <w:b/>
          <w:sz w:val="24"/>
          <w:szCs w:val="26"/>
        </w:rPr>
      </w:r>
    </w:p>
    <w:p>
      <w:pPr>
        <w:pStyle w:val="Normal"/>
        <w:jc w:val="center"/>
        <w:rPr>
          <w:rFonts w:ascii="Constantia" w:hAnsi="Constantia"/>
        </w:rPr>
      </w:pPr>
      <w:r>
        <w:rPr>
          <w:rFonts w:ascii="Constantia" w:hAnsi="Constantia"/>
          <w:b/>
          <w:sz w:val="24"/>
          <w:szCs w:val="26"/>
        </w:rPr>
        <w:t>An- und Abmelderegelungen:</w:t>
      </w:r>
    </w:p>
    <w:p>
      <w:pPr>
        <w:pStyle w:val="Normal"/>
        <w:rPr>
          <w:rFonts w:ascii="Constantia" w:hAnsi="Constantia"/>
          <w:sz w:val="26"/>
          <w:szCs w:val="26"/>
          <w:u w:val="single"/>
        </w:rPr>
      </w:pPr>
      <w:r>
        <w:rPr>
          <w:rFonts w:ascii="Constantia" w:hAnsi="Constantia"/>
          <w:sz w:val="26"/>
          <w:szCs w:val="26"/>
          <w:u w:val="single"/>
        </w:rPr>
      </w:r>
    </w:p>
    <w:p>
      <w:pPr>
        <w:pStyle w:val="Normal"/>
        <w:rPr>
          <w:rFonts w:ascii="Constantia" w:hAnsi="Constantia"/>
          <w:sz w:val="22"/>
        </w:rPr>
      </w:pPr>
      <w:r>
        <w:rPr>
          <w:rFonts w:cs="Constantia" w:ascii="Constantia" w:hAnsi="Constantia"/>
          <w:sz w:val="22"/>
        </w:rPr>
        <w:t>Anmeldung schriftlich oder per Mail an (den Anmeldebogen findet ihr weiter unten):</w:t>
      </w:r>
    </w:p>
    <w:p>
      <w:pPr>
        <w:pStyle w:val="Normal"/>
        <w:rPr/>
      </w:pPr>
      <w:r>
        <w:rPr>
          <w:rFonts w:ascii="Constantia" w:hAnsi="Constantia"/>
          <w:sz w:val="22"/>
          <w:szCs w:val="24"/>
        </w:rPr>
        <w:t xml:space="preserve">Voice Experience GbR, Simmesackerstraße 5, 35041 Marburg                                                           </w:t>
      </w:r>
      <w:hyperlink r:id="rId8">
        <w:r>
          <w:rPr>
            <w:rStyle w:val="InternetLink"/>
            <w:rFonts w:ascii="Constantia" w:hAnsi="Constantia"/>
            <w:sz w:val="22"/>
            <w:szCs w:val="24"/>
          </w:rPr>
          <w:t>info@voice-experience.de</w:t>
        </w:r>
      </w:hyperlink>
      <w:r>
        <w:rPr>
          <w:rFonts w:ascii="Constantia" w:hAnsi="Constantia"/>
          <w:sz w:val="22"/>
          <w:szCs w:val="24"/>
        </w:rPr>
        <w:t xml:space="preserve">, </w:t>
      </w:r>
      <w:hyperlink r:id="rId9">
        <w:r>
          <w:rPr>
            <w:rStyle w:val="InternetLink"/>
            <w:rFonts w:ascii="Constantia" w:hAnsi="Constantia"/>
            <w:sz w:val="22"/>
            <w:szCs w:val="24"/>
          </w:rPr>
          <w:t>www.voice-experience.de</w:t>
        </w:r>
      </w:hyperlink>
      <w:r>
        <w:rPr>
          <w:rFonts w:ascii="Constantia" w:hAnsi="Constantia"/>
          <w:b/>
          <w:bCs/>
          <w:sz w:val="22"/>
          <w:szCs w:val="24"/>
        </w:rPr>
        <w:t xml:space="preserve">, </w:t>
      </w:r>
      <w:r>
        <w:rPr>
          <w:rFonts w:ascii="Constantia" w:hAnsi="Constantia"/>
          <w:sz w:val="22"/>
          <w:szCs w:val="24"/>
        </w:rPr>
        <w:t>mobil: 0173-4670119</w:t>
      </w:r>
    </w:p>
    <w:p>
      <w:pPr>
        <w:pStyle w:val="Normal"/>
        <w:spacing w:before="280" w:after="280"/>
        <w:jc w:val="center"/>
        <w:rPr>
          <w:rFonts w:ascii="Constantia" w:hAnsi="Constantia"/>
          <w:sz w:val="18"/>
        </w:rPr>
      </w:pPr>
      <w:r>
        <w:rPr>
          <w:rFonts w:ascii="Constantia" w:hAnsi="Constantia"/>
          <w:b/>
          <w:bCs/>
          <w:sz w:val="24"/>
          <w:szCs w:val="24"/>
        </w:rPr>
        <w:t>Allgemeine Geschäftsbedingungen</w:t>
      </w:r>
    </w:p>
    <w:p>
      <w:pPr>
        <w:pStyle w:val="Normal"/>
        <w:spacing w:before="280" w:after="280"/>
        <w:rPr>
          <w:rFonts w:ascii="Constantia" w:hAnsi="Constantia"/>
          <w:sz w:val="22"/>
          <w:szCs w:val="24"/>
        </w:rPr>
      </w:pPr>
      <w:r>
        <w:rPr>
          <w:rFonts w:ascii="Constantia" w:hAnsi="Constantia"/>
          <w:sz w:val="22"/>
          <w:szCs w:val="24"/>
        </w:rPr>
        <w:t xml:space="preserve">§1 Die Workshop-Gebühr ist unmittelbar nach Erhalt der Anmeldebestätigung per Überweisung auf folgendes Konto zu entrichten:                                                                                   </w:t>
      </w:r>
    </w:p>
    <w:p>
      <w:pPr>
        <w:pStyle w:val="Normal"/>
        <w:spacing w:before="280" w:after="280"/>
        <w:rPr/>
      </w:pPr>
      <w:r>
        <w:rPr>
          <w:rFonts w:eastAsia="Calibri" w:ascii="Constantia" w:hAnsi="Constantia"/>
          <w:b/>
          <w:sz w:val="22"/>
          <w:szCs w:val="24"/>
          <w:lang w:eastAsia="ar-SA"/>
        </w:rPr>
        <w:t xml:space="preserve">GLS Bank, Voice Experience GbR, IBAN: DE58 4306 0967 2049 0625 00                                                         </w:t>
      </w:r>
      <w:r>
        <w:rPr>
          <w:rFonts w:ascii="Constantia" w:hAnsi="Constantia"/>
          <w:sz w:val="22"/>
          <w:szCs w:val="24"/>
        </w:rPr>
        <w:t xml:space="preserve">Betreff: </w:t>
      </w:r>
      <w:r>
        <w:rPr>
          <w:rFonts w:ascii="Constantia" w:hAnsi="Constantia"/>
          <w:b/>
          <w:bCs/>
          <w:sz w:val="22"/>
          <w:szCs w:val="24"/>
        </w:rPr>
        <w:t>Akustik September</w:t>
      </w:r>
      <w:r>
        <w:rPr>
          <w:rFonts w:ascii="Constantia" w:hAnsi="Constantia"/>
          <w:sz w:val="22"/>
          <w:szCs w:val="24"/>
        </w:rPr>
        <w:t xml:space="preserve"> </w:t>
      </w:r>
      <w:r>
        <w:rPr>
          <w:rFonts w:ascii="Constantia" w:hAnsi="Constantia"/>
          <w:b/>
          <w:sz w:val="22"/>
          <w:szCs w:val="24"/>
        </w:rPr>
        <w:t>2020</w:t>
      </w:r>
      <w:r>
        <w:rPr>
          <w:rFonts w:ascii="Constantia" w:hAnsi="Constantia"/>
          <w:sz w:val="22"/>
          <w:szCs w:val="24"/>
        </w:rPr>
        <w:t xml:space="preserve"> (bitte den Betreff unbedingt angeben)</w:t>
      </w:r>
    </w:p>
    <w:p>
      <w:pPr>
        <w:pStyle w:val="Normal"/>
        <w:spacing w:before="280" w:after="280"/>
        <w:rPr>
          <w:rFonts w:ascii="Constantia" w:hAnsi="Constantia"/>
          <w:sz w:val="22"/>
          <w:szCs w:val="24"/>
        </w:rPr>
      </w:pPr>
      <w:r>
        <w:rPr>
          <w:rFonts w:ascii="Constantia" w:hAnsi="Constantia"/>
          <w:sz w:val="22"/>
          <w:szCs w:val="24"/>
        </w:rPr>
        <w:t>§2 Ein Anspruch auf einen Workshop-Platz besteht erst mit einer Teilnahme-Bestätigung durch die Workshop-Organisation und dem Eingang der Teilnahmegebühr auf dem Workshop-Konto.</w:t>
      </w:r>
    </w:p>
    <w:p>
      <w:pPr>
        <w:pStyle w:val="Normal"/>
        <w:spacing w:before="280" w:after="280"/>
        <w:rPr>
          <w:rFonts w:ascii="Constantia" w:hAnsi="Constantia"/>
          <w:sz w:val="22"/>
        </w:rPr>
      </w:pPr>
      <w:r>
        <w:rPr>
          <w:rFonts w:ascii="Constantia" w:hAnsi="Constantia"/>
          <w:sz w:val="22"/>
        </w:rPr>
        <w:t>§3 In der Teilnahmegebühr ist keine Verpflegung enthalten. Es werden Kaffee, Tee und Snacks gereicht.</w:t>
      </w:r>
    </w:p>
    <w:p>
      <w:pPr>
        <w:pStyle w:val="Normal"/>
        <w:spacing w:before="280" w:after="280"/>
        <w:rPr/>
      </w:pPr>
      <w:r>
        <w:rPr>
          <w:rFonts w:ascii="Constantia" w:hAnsi="Constantia"/>
          <w:sz w:val="22"/>
        </w:rPr>
        <w:t xml:space="preserve">§4 Bei Absage seitens der Teilnehmer kürzer als 4 Wochen vor Beginn des Workshops kann die bereits gezahlte Teilnahmegebühr nur dann zurückerstattet werden, bzw. die Verpflichtung zur Zahlung nur dann erlassen werden, wenn eine andere Person von der Warteliste den frei werdenden Platz einnimmt, bzw. der absagende Teilnehmer einen Ersatz stellt. In diesem Fall wird nur eine Bearbeitungsgebühr von </w:t>
      </w:r>
      <w:r>
        <w:rPr>
          <w:rFonts w:ascii="Constantia" w:hAnsi="Constantia"/>
          <w:b/>
          <w:bCs/>
          <w:sz w:val="22"/>
        </w:rPr>
        <w:t xml:space="preserve">45 € </w:t>
      </w:r>
      <w:r>
        <w:rPr>
          <w:rFonts w:ascii="Constantia" w:hAnsi="Constantia"/>
          <w:sz w:val="22"/>
        </w:rPr>
        <w:t>einbehalten.</w:t>
      </w:r>
    </w:p>
    <w:p>
      <w:pPr>
        <w:pStyle w:val="Normal"/>
        <w:spacing w:before="280" w:after="280"/>
        <w:rPr>
          <w:rFonts w:ascii="Constantia" w:hAnsi="Constantia"/>
          <w:sz w:val="22"/>
        </w:rPr>
      </w:pPr>
      <w:r>
        <w:rPr>
          <w:rFonts w:ascii="Constantia" w:hAnsi="Constantia"/>
          <w:sz w:val="22"/>
        </w:rPr>
        <w:t>§5 Die Workshop-Leitung behält sich vor, bei zu wenigen Anmeldungen den gesamten Workshop abzusagen. In einem solchen Falle werden alle bereits gezahlten Teilnahmegebühren selbstverständlich zurückerstattet.</w:t>
      </w:r>
    </w:p>
    <w:p>
      <w:pPr>
        <w:pStyle w:val="Normal"/>
        <w:spacing w:before="280" w:after="280"/>
        <w:rPr/>
      </w:pPr>
      <w:r>
        <w:rPr>
          <w:rFonts w:ascii="Constantia" w:hAnsi="Constantia"/>
          <w:sz w:val="22"/>
        </w:rPr>
        <w:t>§6 Die Workshop-Teilnehmer erklären sich mit der Veröffentlichung von während des Workshops entstandenem Bild-, Ton- und Videomaterials zu Dokumentations- und Werbezwecken einverstanden.</w:t>
      </w:r>
    </w:p>
    <w:p>
      <w:pPr>
        <w:pStyle w:val="Normal"/>
        <w:rPr>
          <w:rFonts w:ascii="Constantia" w:hAnsi="Constantia"/>
          <w:sz w:val="22"/>
          <w:szCs w:val="24"/>
        </w:rPr>
      </w:pPr>
      <w:r>
        <w:rPr>
          <w:rFonts w:ascii="Constantia" w:hAnsi="Constantia"/>
          <w:sz w:val="22"/>
          <w:szCs w:val="24"/>
        </w:rPr>
      </w:r>
    </w:p>
    <w:p>
      <w:pPr>
        <w:pStyle w:val="Normal"/>
        <w:rPr/>
      </w:pPr>
      <w:r>
        <w:rPr>
          <w:rFonts w:ascii="Constantia" w:hAnsi="Constantia"/>
          <w:b/>
          <w:sz w:val="22"/>
          <w:szCs w:val="24"/>
        </w:rPr>
        <w:t>Übernachtung im Seminarort</w:t>
      </w:r>
      <w:r>
        <w:rPr>
          <w:rFonts w:ascii="Constantia" w:hAnsi="Constantia"/>
          <w:sz w:val="22"/>
          <w:szCs w:val="24"/>
        </w:rPr>
        <w:t xml:space="preserve"> ist gegen eine Gebühr von 10,00€ pro Nacht möglich. </w:t>
      </w:r>
    </w:p>
    <w:p>
      <w:pPr>
        <w:pStyle w:val="Normal"/>
        <w:rPr>
          <w:rFonts w:ascii="Constantia" w:hAnsi="Constantia"/>
          <w:sz w:val="18"/>
        </w:rPr>
      </w:pPr>
      <w:r>
        <w:rPr>
          <w:rFonts w:ascii="Constantia" w:hAnsi="Constantia"/>
          <w:sz w:val="22"/>
          <w:szCs w:val="24"/>
        </w:rPr>
        <w:t>Es gibt nur eine begrenzte Anzahl von Plätzen, daher bitte vorher nachfragen und anmelden!</w:t>
      </w:r>
    </w:p>
    <w:p>
      <w:pPr>
        <w:pStyle w:val="Normal"/>
        <w:rPr>
          <w:rFonts w:ascii="Constantia" w:hAnsi="Constantia"/>
          <w:sz w:val="18"/>
        </w:rPr>
      </w:pPr>
      <w:r>
        <w:rPr>
          <w:rFonts w:ascii="Constantia" w:hAnsi="Constantia"/>
          <w:sz w:val="22"/>
          <w:szCs w:val="24"/>
        </w:rPr>
        <w:t>Matten, bzw. Matratzen sind vorhanden, Handtücher, Bettwäsche oder Schlafsack sind mitzubringen. Die Nutzung der Küche und Dusche sind im Preis inbegriffen.</w:t>
      </w:r>
    </w:p>
    <w:p>
      <w:pPr>
        <w:pStyle w:val="Normal"/>
        <w:rPr>
          <w:rFonts w:ascii="Constantia" w:hAnsi="Constantia"/>
          <w:sz w:val="24"/>
          <w:szCs w:val="24"/>
        </w:rPr>
      </w:pPr>
      <w:r>
        <w:rPr>
          <w:rFonts w:ascii="Constantia" w:hAnsi="Constantia"/>
          <w:sz w:val="24"/>
          <w:szCs w:val="24"/>
        </w:rPr>
      </w:r>
    </w:p>
    <w:p>
      <w:pPr>
        <w:pStyle w:val="Normal"/>
        <w:rPr>
          <w:rFonts w:ascii="Constantia" w:hAnsi="Constantia"/>
          <w:sz w:val="18"/>
        </w:rPr>
      </w:pPr>
      <w:r>
        <w:rPr>
          <w:rFonts w:ascii="Constantia" w:hAnsi="Constantia"/>
          <w:sz w:val="22"/>
          <w:szCs w:val="24"/>
        </w:rPr>
        <w:t xml:space="preserve">Herzliche Grüße </w:t>
      </w:r>
    </w:p>
    <w:p>
      <w:pPr>
        <w:pStyle w:val="Normal"/>
        <w:rPr>
          <w:rFonts w:ascii="Constantia" w:hAnsi="Constantia"/>
          <w:b/>
          <w:b/>
          <w:sz w:val="18"/>
        </w:rPr>
      </w:pPr>
      <w:r>
        <w:rPr>
          <w:rFonts w:ascii="Constantia" w:hAnsi="Constantia"/>
          <w:b/>
          <w:sz w:val="22"/>
          <w:szCs w:val="24"/>
        </w:rPr>
        <w:t>Hilkea Knies und Ulla Keller</w:t>
      </w:r>
    </w:p>
    <w:p>
      <w:pPr>
        <w:pStyle w:val="Normal"/>
        <w:rPr>
          <w:rFonts w:ascii="Constantia" w:hAnsi="Constantia"/>
          <w:b/>
          <w:b/>
          <w:sz w:val="22"/>
          <w:szCs w:val="24"/>
        </w:rPr>
      </w:pPr>
      <w:r>
        <w:rPr>
          <w:rFonts w:ascii="Constantia" w:hAnsi="Constantia"/>
          <w:b/>
          <w:sz w:val="22"/>
          <w:szCs w:val="24"/>
        </w:rPr>
      </w:r>
    </w:p>
    <w:p>
      <w:pPr>
        <w:pStyle w:val="Normal"/>
        <w:rPr>
          <w:rFonts w:ascii="Constantia" w:hAnsi="Constantia"/>
          <w:sz w:val="18"/>
        </w:rPr>
      </w:pPr>
      <w:r>
        <w:rPr>
          <w:rFonts w:ascii="Constantia" w:hAnsi="Constantia"/>
          <w:b/>
          <w:sz w:val="22"/>
          <w:szCs w:val="24"/>
        </w:rPr>
        <w:t>Den Anmeldebogen findet ihr gleich im Anschluss:</w:t>
      </w:r>
    </w:p>
    <w:p>
      <w:pPr>
        <w:pStyle w:val="Normal"/>
        <w:rPr>
          <w:rFonts w:ascii="Constantia" w:hAnsi="Constantia"/>
          <w:sz w:val="24"/>
          <w:szCs w:val="24"/>
        </w:rPr>
      </w:pPr>
      <w:r>
        <w:rPr>
          <w:rFonts w:ascii="Constantia" w:hAnsi="Constantia"/>
          <w:sz w:val="24"/>
          <w:szCs w:val="24"/>
        </w:rPr>
      </w:r>
    </w:p>
    <w:p>
      <w:pPr>
        <w:pStyle w:val="Normal"/>
        <w:rPr/>
      </w:pPr>
      <w:r>
        <w:rPr/>
        <w:drawing>
          <wp:inline distT="0" distB="0" distL="0" distR="0">
            <wp:extent cx="2499360" cy="1066800"/>
            <wp:effectExtent l="0" t="0" r="0" b="0"/>
            <wp:docPr id="13" name="Bild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5" descr=""/>
                    <pic:cNvPicPr>
                      <a:picLocks noChangeAspect="1" noChangeArrowheads="1"/>
                    </pic:cNvPicPr>
                  </pic:nvPicPr>
                  <pic:blipFill>
                    <a:blip r:embed="rId10"/>
                    <a:srcRect l="0" t="11728" r="749" b="33666"/>
                    <a:stretch>
                      <a:fillRect/>
                    </a:stretch>
                  </pic:blipFill>
                  <pic:spPr bwMode="auto">
                    <a:xfrm>
                      <a:off x="0" y="0"/>
                      <a:ext cx="2499360" cy="1066800"/>
                    </a:xfrm>
                    <a:prstGeom prst="rect">
                      <a:avLst/>
                    </a:prstGeom>
                  </pic:spPr>
                </pic:pic>
              </a:graphicData>
            </a:graphic>
          </wp:inline>
        </w:drawing>
        <mc:AlternateContent>
          <mc:Choice Requires="wps">
            <w:drawing>
              <wp:anchor behindDoc="0" distT="0" distB="0" distL="114935" distR="114935" simplePos="0" locked="0" layoutInCell="1" allowOverlap="1" relativeHeight="7" wp14:anchorId="4D0843EE">
                <wp:simplePos x="0" y="0"/>
                <wp:positionH relativeFrom="column">
                  <wp:posOffset>2498725</wp:posOffset>
                </wp:positionH>
                <wp:positionV relativeFrom="paragraph">
                  <wp:posOffset>720725</wp:posOffset>
                </wp:positionV>
                <wp:extent cx="1946275" cy="348615"/>
                <wp:effectExtent l="635" t="0" r="0" b="3175"/>
                <wp:wrapNone/>
                <wp:docPr id="11" name="Text Box 3"/>
                <a:graphic xmlns:a="http://schemas.openxmlformats.org/drawingml/2006/main">
                  <a:graphicData uri="http://schemas.microsoft.com/office/word/2010/wordprocessingShape">
                    <wps:wsp>
                      <wps:cNvSpPr/>
                      <wps:spPr>
                        <a:xfrm>
                          <a:off x="0" y="0"/>
                          <a:ext cx="1945800" cy="348120"/>
                        </a:xfrm>
                        <a:prstGeom prst="rect">
                          <a:avLst/>
                        </a:prstGeom>
                        <a:noFill/>
                        <a:ln>
                          <a:noFill/>
                        </a:ln>
                      </wps:spPr>
                      <wps:style>
                        <a:lnRef idx="0"/>
                        <a:fillRef idx="0"/>
                        <a:effectRef idx="0"/>
                        <a:fontRef idx="minor"/>
                      </wps:style>
                      <wps:txbx>
                        <w:txbxContent>
                          <w:p>
                            <w:pPr>
                              <w:pStyle w:val="FrameContents"/>
                              <w:rPr/>
                            </w:pPr>
                            <w:r>
                              <w:rPr>
                                <w:rFonts w:cs="Constantia" w:ascii="Constantia" w:hAnsi="Constantia"/>
                                <w:b/>
                                <w:color w:val="7A0C01"/>
                                <w14:shadow w14:blurRad="50800" w14:dist="38100" w14:dir="8100000" w14:sx="100000" w14:sy="100000" w14:kx="0" w14:ky="0" w14:algn="tr">
                                  <w14:srgbClr w14:val="000000">
                                    <w14:alpha w14:val="60000"/>
                                  </w14:srgbClr>
                                </w14:shadow>
                              </w:rPr>
                              <w:t>.....become who you are</w:t>
                            </w:r>
                          </w:p>
                        </w:txbxContent>
                      </wps:txbx>
                      <wps:bodyPr lIns="0" rIns="0" tIns="0" bIns="0">
                        <a:noAutofit/>
                      </wps:bodyPr>
                    </wps:wsp>
                  </a:graphicData>
                </a:graphic>
              </wp:anchor>
            </w:drawing>
          </mc:Choice>
          <mc:Fallback>
            <w:pict>
              <v:rect id="shape_0" ID="Text Box 3" stroked="f" style="position:absolute;margin-left:196.75pt;margin-top:56.75pt;width:153.15pt;height:27.35pt" wp14:anchorId="4D0843EE">
                <w10:wrap type="square"/>
                <v:fill o:detectmouseclick="t" on="false"/>
                <v:stroke color="#3465a4" joinstyle="round" endcap="flat"/>
                <v:textbox>
                  <w:txbxContent>
                    <w:p>
                      <w:pPr>
                        <w:pStyle w:val="FrameContents"/>
                        <w:rPr/>
                      </w:pPr>
                      <w:r>
                        <w:rPr>
                          <w:rFonts w:cs="Constantia" w:ascii="Constantia" w:hAnsi="Constantia"/>
                          <w:b/>
                          <w:color w:val="7A0C01"/>
                          <w14:shadow w14:blurRad="50800" w14:dist="38100" w14:dir="8100000" w14:sx="100000" w14:sy="100000" w14:kx="0" w14:ky="0" w14:algn="tr">
                            <w14:srgbClr w14:val="000000">
                              <w14:alpha w14:val="60000"/>
                            </w14:srgbClr>
                          </w14:shadow>
                        </w:rPr>
                        <w:t>.....become who you are</w:t>
                      </w:r>
                    </w:p>
                  </w:txbxContent>
                </v:textbox>
              </v:rect>
            </w:pict>
          </mc:Fallback>
        </mc:AlternateContent>
      </w:r>
    </w:p>
    <w:p>
      <w:pPr>
        <w:pStyle w:val="Normal"/>
        <w:spacing w:before="0" w:after="240"/>
        <w:rPr>
          <w:rFonts w:ascii="Constantia" w:hAnsi="Constantia"/>
          <w:b/>
          <w:b/>
          <w:color w:val="C00000"/>
          <w:sz w:val="24"/>
          <w:szCs w:val="32"/>
        </w:rPr>
      </w:pPr>
      <w:r>
        <w:rPr>
          <w:rFonts w:ascii="Constantia" w:hAnsi="Constantia"/>
          <w:b/>
          <w:color w:val="C00000"/>
          <w:sz w:val="24"/>
          <w:szCs w:val="32"/>
        </w:rPr>
        <mc:AlternateContent>
          <mc:Choice Requires="wps">
            <w:drawing>
              <wp:anchor behindDoc="0" distT="0" distB="0" distL="114300" distR="114300" simplePos="0" locked="0" layoutInCell="1" allowOverlap="1" relativeHeight="5" wp14:anchorId="1C709BC6">
                <wp:simplePos x="0" y="0"/>
                <wp:positionH relativeFrom="column">
                  <wp:posOffset>-69850</wp:posOffset>
                </wp:positionH>
                <wp:positionV relativeFrom="paragraph">
                  <wp:posOffset>19685</wp:posOffset>
                </wp:positionV>
                <wp:extent cx="5704840" cy="227330"/>
                <wp:effectExtent l="0" t="0" r="0" b="5080"/>
                <wp:wrapSquare wrapText="bothSides"/>
                <wp:docPr id="14" name="Textfeld 14"/>
                <a:graphic xmlns:a="http://schemas.openxmlformats.org/drawingml/2006/main">
                  <a:graphicData uri="http://schemas.microsoft.com/office/word/2010/wordprocessingShape">
                    <wps:wsp>
                      <wps:cNvSpPr/>
                      <wps:spPr>
                        <a:xfrm flipH="1">
                          <a:off x="0" y="0"/>
                          <a:ext cx="5704200" cy="2268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rPr/>
                            </w:pPr>
                            <w:r>
                              <w:rPr>
                                <w:color w:val="000000"/>
                                <w:szCs w:val="14"/>
                                <w:lang w:val="en-US"/>
                              </w:rPr>
                              <w:t xml:space="preserve">Voice Experience GbR, Simmesackerstraße 5, 35041 Marburg, 0173-4670119, </w:t>
                            </w:r>
                            <w:hyperlink r:id="rId11">
                              <w:r>
                                <w:rPr>
                                  <w:rStyle w:val="InternetLink"/>
                                  <w:color w:val="000000"/>
                                  <w:szCs w:val="14"/>
                                  <w:lang w:val="en-US"/>
                                </w:rPr>
                                <w:t>www.voice-experience.de</w:t>
                              </w:r>
                            </w:hyperlink>
                          </w:p>
                        </w:txbxContent>
                      </wps:txbx>
                      <wps:bodyPr>
                        <a:prstTxWarp prst="textNoShape"/>
                        <a:noAutofit/>
                      </wps:bodyPr>
                    </wps:wsp>
                  </a:graphicData>
                </a:graphic>
              </wp:anchor>
            </w:drawing>
          </mc:Choice>
          <mc:Fallback>
            <w:pict>
              <v:rect id="shape_0" ID="Textfeld 14" stroked="f" style="position:absolute;margin-left:-5.5pt;margin-top:1.55pt;width:449.1pt;height:17.8pt;flip:x" wp14:anchorId="1C709BC6">
                <w10:wrap type="square"/>
                <v:fill o:detectmouseclick="t" on="false"/>
                <v:stroke color="#3465a4" joinstyle="round" endcap="flat"/>
                <v:textbox>
                  <w:txbxContent>
                    <w:p>
                      <w:pPr>
                        <w:pStyle w:val="FrameContents"/>
                        <w:rPr/>
                      </w:pPr>
                      <w:r>
                        <w:rPr>
                          <w:color w:val="000000"/>
                          <w:szCs w:val="14"/>
                          <w:lang w:val="en-US"/>
                        </w:rPr>
                        <w:t xml:space="preserve">Voice Experience GbR, Simmesackerstraße 5, 35041 Marburg, 0173-4670119, </w:t>
                      </w:r>
                      <w:hyperlink r:id="rId12">
                        <w:r>
                          <w:rPr>
                            <w:rStyle w:val="InternetLink"/>
                            <w:color w:val="000000"/>
                            <w:szCs w:val="14"/>
                            <w:lang w:val="en-US"/>
                          </w:rPr>
                          <w:t>www.voice-experience.de</w:t>
                        </w:r>
                      </w:hyperlink>
                    </w:p>
                  </w:txbxContent>
                </v:textbox>
              </v:rect>
            </w:pict>
          </mc:Fallback>
        </mc:AlternateContent>
      </w:r>
    </w:p>
    <w:p>
      <w:pPr>
        <w:pStyle w:val="Normal"/>
        <w:spacing w:before="0" w:after="240"/>
        <w:rPr>
          <w:rFonts w:ascii="Constantia" w:hAnsi="Constantia"/>
          <w:b/>
          <w:b/>
          <w:color w:val="C00000"/>
          <w:sz w:val="24"/>
          <w:szCs w:val="32"/>
        </w:rPr>
      </w:pPr>
      <w:r>
        <w:rPr>
          <w:rFonts w:ascii="Constantia" w:hAnsi="Constantia"/>
          <w:b/>
          <w:color w:val="C00000"/>
          <w:sz w:val="24"/>
          <w:szCs w:val="32"/>
        </w:rPr>
      </w:r>
    </w:p>
    <w:p>
      <w:pPr>
        <w:pStyle w:val="Normal"/>
        <w:spacing w:before="0" w:after="240"/>
        <w:jc w:val="center"/>
        <w:rPr>
          <w:rFonts w:ascii="Constantia" w:hAnsi="Constantia"/>
          <w:b/>
          <w:b/>
          <w:sz w:val="22"/>
          <w:szCs w:val="28"/>
        </w:rPr>
      </w:pPr>
      <w:r>
        <w:rPr>
          <w:rFonts w:ascii="Constantia" w:hAnsi="Constantia"/>
          <w:b/>
          <w:sz w:val="22"/>
          <w:szCs w:val="28"/>
        </w:rPr>
        <w:t>ANMELDUNG</w:t>
      </w:r>
    </w:p>
    <w:p>
      <w:pPr>
        <w:pStyle w:val="Normal"/>
        <w:rPr/>
      </w:pPr>
      <w:r>
        <w:rPr>
          <w:rFonts w:ascii="Constantia" w:hAnsi="Constantia"/>
          <w:sz w:val="24"/>
          <w:szCs w:val="24"/>
        </w:rPr>
        <w:t xml:space="preserve">Hiermit melde ich mich verbindlich für das Methodik-Seminar </w:t>
      </w:r>
      <w:r>
        <w:rPr>
          <w:rFonts w:ascii="Constantia" w:hAnsi="Constantia"/>
          <w:b/>
          <w:color w:val="C00000"/>
          <w:sz w:val="26"/>
          <w:szCs w:val="26"/>
          <w14:shadow w14:blurRad="50800" w14:dist="38100" w14:dir="8100000" w14:sx="100000" w14:sy="100000" w14:kx="0" w14:ky="0" w14:algn="tr">
            <w14:srgbClr w14:val="000000">
              <w14:alpha w14:val="60000"/>
            </w14:srgbClr>
          </w14:shadow>
        </w:rPr>
        <w:t xml:space="preserve"> AKUSTIK</w:t>
      </w:r>
    </w:p>
    <w:p>
      <w:pPr>
        <w:pStyle w:val="Normal"/>
        <w:rPr>
          <w:rFonts w:ascii="Constantia" w:hAnsi="Constantia"/>
          <w:sz w:val="22"/>
          <w:szCs w:val="28"/>
        </w:rPr>
      </w:pPr>
      <w:r>
        <w:rPr>
          <w:rFonts w:ascii="Constantia" w:hAnsi="Constantia"/>
          <w:sz w:val="22"/>
          <w:szCs w:val="28"/>
        </w:rPr>
      </w:r>
    </w:p>
    <w:p>
      <w:pPr>
        <w:pStyle w:val="Normal"/>
        <w:spacing w:before="0" w:after="240"/>
        <w:jc w:val="center"/>
        <w:rPr/>
      </w:pPr>
      <w:r>
        <w:rPr>
          <w:rFonts w:ascii="Constantia" w:hAnsi="Constantia"/>
          <w:sz w:val="24"/>
          <w:szCs w:val="24"/>
        </w:rPr>
        <w:t xml:space="preserve">am </w:t>
      </w:r>
      <w:r>
        <w:rPr>
          <w:rFonts w:ascii="Constantia" w:hAnsi="Constantia"/>
          <w:b/>
          <w:bCs/>
          <w:sz w:val="24"/>
          <w:szCs w:val="24"/>
        </w:rPr>
        <w:t>Fr. 18.0</w:t>
      </w:r>
      <w:r>
        <w:rPr>
          <w:rFonts w:ascii="Constantia" w:hAnsi="Constantia"/>
          <w:b/>
          <w:bCs/>
          <w:sz w:val="24"/>
          <w:szCs w:val="24"/>
        </w:rPr>
        <w:t>9</w:t>
      </w:r>
      <w:r>
        <w:rPr>
          <w:rFonts w:ascii="Constantia" w:hAnsi="Constantia"/>
          <w:b/>
          <w:bCs/>
          <w:sz w:val="24"/>
          <w:szCs w:val="24"/>
        </w:rPr>
        <w:t>. bis So.20.09.2020</w:t>
      </w:r>
      <w:r>
        <w:rPr>
          <w:rFonts w:ascii="Constantia" w:hAnsi="Constantia"/>
          <w:sz w:val="24"/>
          <w:szCs w:val="24"/>
        </w:rPr>
        <w:t xml:space="preserve"> in Hannover an</w:t>
      </w:r>
    </w:p>
    <w:p>
      <w:pPr>
        <w:pStyle w:val="Normal"/>
        <w:rPr>
          <w:rFonts w:ascii="Constantia" w:hAnsi="Constantia"/>
        </w:rPr>
      </w:pPr>
      <w:r>
        <w:rPr>
          <w:rFonts w:ascii="Constantia" w:hAnsi="Constantia"/>
        </w:rPr>
      </w:r>
    </w:p>
    <w:p>
      <w:pPr>
        <w:pStyle w:val="Normal"/>
        <w:rPr>
          <w:rFonts w:ascii="Constantia" w:hAnsi="Constantia"/>
          <w:sz w:val="24"/>
          <w:szCs w:val="24"/>
        </w:rPr>
      </w:pPr>
      <w:r>
        <w:rPr>
          <w:rFonts w:ascii="Constantia" w:hAnsi="Constantia"/>
          <w:sz w:val="24"/>
          <w:szCs w:val="24"/>
        </w:rPr>
      </w:r>
    </w:p>
    <w:p>
      <w:pPr>
        <w:pStyle w:val="Normal"/>
        <w:rPr>
          <w:sz w:val="24"/>
          <w:szCs w:val="24"/>
        </w:rPr>
      </w:pPr>
      <w:r>
        <w:rPr>
          <w:rFonts w:ascii="Constantia" w:hAnsi="Constantia"/>
          <w:sz w:val="24"/>
          <w:szCs w:val="24"/>
        </w:rPr>
        <w:t>_____Ich habe die Anmeldebedingungen gelesen und akzeptiert und</w:t>
      </w:r>
    </w:p>
    <w:p>
      <w:pPr>
        <w:pStyle w:val="Normal"/>
        <w:rPr>
          <w:sz w:val="24"/>
          <w:szCs w:val="24"/>
        </w:rPr>
      </w:pPr>
      <w:r>
        <w:rPr>
          <w:rFonts w:ascii="Constantia" w:hAnsi="Constantia"/>
          <w:sz w:val="24"/>
          <w:szCs w:val="24"/>
        </w:rPr>
        <w:t xml:space="preserve">          </w:t>
      </w:r>
      <w:r>
        <w:rPr>
          <w:rFonts w:ascii="Constantia" w:hAnsi="Constantia"/>
          <w:sz w:val="24"/>
          <w:szCs w:val="24"/>
        </w:rPr>
        <w:t>melde mich an (bitte ankreuzen):</w:t>
      </w:r>
    </w:p>
    <w:p>
      <w:pPr>
        <w:pStyle w:val="Normal"/>
        <w:rPr>
          <w:rFonts w:ascii="Constantia" w:hAnsi="Constantia"/>
        </w:rPr>
      </w:pPr>
      <w:r>
        <w:rPr>
          <w:rFonts w:ascii="Constantia" w:hAnsi="Constantia"/>
        </w:rPr>
      </w:r>
    </w:p>
    <w:p>
      <w:pPr>
        <w:pStyle w:val="Normal"/>
        <w:rPr>
          <w:rFonts w:ascii="Constantia" w:hAnsi="Constantia"/>
          <w:sz w:val="24"/>
          <w:szCs w:val="24"/>
        </w:rPr>
      </w:pPr>
      <w:r>
        <w:rPr>
          <w:rFonts w:ascii="Constantia" w:hAnsi="Constantia"/>
          <w:sz w:val="24"/>
          <w:szCs w:val="24"/>
        </w:rPr>
      </w:r>
    </w:p>
    <w:p>
      <w:pPr>
        <w:pStyle w:val="Normal"/>
        <w:rPr>
          <w:rFonts w:ascii="Constantia" w:hAnsi="Constantia"/>
          <w:sz w:val="16"/>
        </w:rPr>
      </w:pPr>
      <w:r>
        <w:rPr>
          <w:rFonts w:ascii="Constantia" w:hAnsi="Constantia"/>
          <w:sz w:val="24"/>
          <w:szCs w:val="24"/>
        </w:rPr>
        <w:t xml:space="preserve">_____Die Anmeldegebühr überweise ich nach der Anmeldebestätigung  </w:t>
      </w:r>
    </w:p>
    <w:p>
      <w:pPr>
        <w:pStyle w:val="Normal"/>
        <w:rPr>
          <w:sz w:val="24"/>
          <w:szCs w:val="24"/>
        </w:rPr>
      </w:pPr>
      <w:r>
        <w:rPr>
          <w:rFonts w:ascii="Constantia" w:hAnsi="Constantia"/>
          <w:sz w:val="24"/>
          <w:szCs w:val="24"/>
        </w:rPr>
        <w:t xml:space="preserve">           </w:t>
      </w:r>
      <w:r>
        <w:rPr>
          <w:rFonts w:ascii="Constantia" w:hAnsi="Constantia"/>
          <w:sz w:val="24"/>
          <w:szCs w:val="24"/>
        </w:rPr>
        <w:t>umgehend auf das Seminar-Konto:</w:t>
      </w:r>
    </w:p>
    <w:p>
      <w:pPr>
        <w:pStyle w:val="Normal"/>
        <w:rPr>
          <w:rFonts w:ascii="Constantia" w:hAnsi="Constantia"/>
          <w:sz w:val="16"/>
        </w:rPr>
      </w:pPr>
      <w:r>
        <w:rPr>
          <w:rFonts w:ascii="Constantia" w:hAnsi="Constantia"/>
          <w:sz w:val="24"/>
          <w:szCs w:val="24"/>
        </w:rPr>
        <w:t xml:space="preserve">            </w:t>
      </w:r>
    </w:p>
    <w:p>
      <w:pPr>
        <w:pStyle w:val="Normal"/>
        <w:rPr>
          <w:rFonts w:ascii="Constantia" w:hAnsi="Constantia"/>
          <w:sz w:val="22"/>
          <w:szCs w:val="24"/>
          <w:lang w:val="en-US"/>
        </w:rPr>
      </w:pPr>
      <w:r>
        <w:rPr>
          <w:rFonts w:ascii="Constantia" w:hAnsi="Constantia"/>
          <w:sz w:val="24"/>
          <w:szCs w:val="24"/>
        </w:rPr>
        <w:tab/>
      </w:r>
      <w:r>
        <w:rPr>
          <w:rFonts w:ascii="Constantia" w:hAnsi="Constantia"/>
          <w:sz w:val="24"/>
          <w:szCs w:val="24"/>
          <w:lang w:val="en-US"/>
        </w:rPr>
        <w:t xml:space="preserve"> </w:t>
      </w:r>
      <w:r>
        <w:rPr>
          <w:rFonts w:eastAsia="Calibri" w:ascii="Constantia" w:hAnsi="Constantia"/>
          <w:sz w:val="24"/>
          <w:szCs w:val="24"/>
          <w:lang w:val="en-US" w:eastAsia="ar-SA"/>
        </w:rPr>
        <w:t xml:space="preserve">GLS Bank, Voice Experience GbR, </w:t>
      </w:r>
      <w:r>
        <w:rPr>
          <w:rFonts w:eastAsia="Calibri" w:ascii="Constantia" w:hAnsi="Constantia"/>
          <w:b/>
          <w:sz w:val="24"/>
          <w:szCs w:val="24"/>
          <w:lang w:val="en-US" w:eastAsia="ar-SA"/>
        </w:rPr>
        <w:t xml:space="preserve">IBAN: DE58 4306 0967 2049 0625 00                                                         </w:t>
      </w:r>
    </w:p>
    <w:p>
      <w:pPr>
        <w:pStyle w:val="Normal"/>
        <w:rPr/>
      </w:pPr>
      <w:r>
        <w:rPr>
          <w:rFonts w:eastAsia="Calibri" w:ascii="Constantia" w:hAnsi="Constantia"/>
          <w:sz w:val="24"/>
          <w:szCs w:val="24"/>
          <w:lang w:val="en-US" w:eastAsia="ar-SA"/>
        </w:rPr>
        <w:tab/>
        <w:t xml:space="preserve"> </w:t>
      </w:r>
      <w:r>
        <w:rPr>
          <w:rFonts w:ascii="Constantia" w:hAnsi="Constantia"/>
          <w:sz w:val="24"/>
          <w:szCs w:val="24"/>
        </w:rPr>
        <w:t xml:space="preserve">Betreff: </w:t>
      </w:r>
      <w:r>
        <w:rPr>
          <w:rFonts w:ascii="Constantia" w:hAnsi="Constantia"/>
          <w:b/>
          <w:bCs/>
          <w:sz w:val="24"/>
          <w:szCs w:val="24"/>
        </w:rPr>
        <w:t>Akustik September 2020</w:t>
      </w:r>
      <w:r>
        <w:rPr>
          <w:rFonts w:ascii="Constantia" w:hAnsi="Constantia"/>
          <w:sz w:val="24"/>
          <w:szCs w:val="24"/>
        </w:rPr>
        <w:t xml:space="preserve"> (bitte den Betreff unbedingt angeben)</w:t>
      </w:r>
    </w:p>
    <w:p>
      <w:pPr>
        <w:pStyle w:val="Normal"/>
        <w:rPr>
          <w:rFonts w:ascii="Constantia" w:hAnsi="Constantia"/>
          <w:sz w:val="22"/>
          <w:szCs w:val="28"/>
        </w:rPr>
      </w:pPr>
      <w:r>
        <w:rPr>
          <w:rFonts w:ascii="Constantia" w:hAnsi="Constantia"/>
          <w:sz w:val="22"/>
          <w:szCs w:val="28"/>
        </w:rPr>
      </w:r>
    </w:p>
    <w:p>
      <w:pPr>
        <w:pStyle w:val="Normal"/>
        <w:pBdr>
          <w:bottom w:val="single" w:sz="8" w:space="1" w:color="000001"/>
        </w:pBdr>
        <w:rPr>
          <w:rFonts w:ascii="Constantia" w:hAnsi="Constantia"/>
          <w:sz w:val="22"/>
          <w:szCs w:val="28"/>
        </w:rPr>
      </w:pPr>
      <w:r>
        <w:rPr>
          <w:rFonts w:ascii="Constantia" w:hAnsi="Constantia"/>
          <w:sz w:val="22"/>
          <w:szCs w:val="28"/>
        </w:rPr>
      </w:r>
    </w:p>
    <w:p>
      <w:pPr>
        <w:pStyle w:val="Normal"/>
        <w:rPr>
          <w:rFonts w:ascii="Constantia" w:hAnsi="Constantia"/>
          <w:sz w:val="16"/>
        </w:rPr>
      </w:pPr>
      <w:r>
        <w:rPr>
          <w:rFonts w:ascii="Constantia" w:hAnsi="Constantia"/>
          <w:sz w:val="22"/>
          <w:szCs w:val="28"/>
        </w:rPr>
        <w:t>Name</w:t>
      </w:r>
    </w:p>
    <w:p>
      <w:pPr>
        <w:pStyle w:val="Normal"/>
        <w:pBdr>
          <w:bottom w:val="single" w:sz="8" w:space="1" w:color="000001"/>
        </w:pBdr>
        <w:rPr>
          <w:rFonts w:ascii="Constantia" w:hAnsi="Constantia"/>
          <w:sz w:val="22"/>
          <w:szCs w:val="28"/>
        </w:rPr>
      </w:pPr>
      <w:r>
        <w:rPr>
          <w:rFonts w:ascii="Constantia" w:hAnsi="Constantia"/>
          <w:sz w:val="22"/>
          <w:szCs w:val="28"/>
        </w:rPr>
      </w:r>
    </w:p>
    <w:p>
      <w:pPr>
        <w:pStyle w:val="Normal"/>
        <w:rPr>
          <w:rFonts w:ascii="Constantia" w:hAnsi="Constantia"/>
          <w:sz w:val="16"/>
        </w:rPr>
      </w:pPr>
      <w:r>
        <w:rPr>
          <w:rFonts w:ascii="Constantia" w:hAnsi="Constantia"/>
          <w:sz w:val="22"/>
          <w:szCs w:val="28"/>
        </w:rPr>
        <w:t>Anschrift</w:t>
      </w:r>
    </w:p>
    <w:p>
      <w:pPr>
        <w:pStyle w:val="Normal"/>
        <w:pBdr>
          <w:bottom w:val="single" w:sz="8" w:space="1" w:color="000001"/>
        </w:pBdr>
        <w:rPr>
          <w:rFonts w:ascii="Constantia" w:hAnsi="Constantia"/>
          <w:sz w:val="22"/>
          <w:szCs w:val="28"/>
        </w:rPr>
      </w:pPr>
      <w:r>
        <w:rPr>
          <w:rFonts w:ascii="Constantia" w:hAnsi="Constantia"/>
          <w:sz w:val="22"/>
          <w:szCs w:val="28"/>
        </w:rPr>
      </w:r>
    </w:p>
    <w:p>
      <w:pPr>
        <w:pStyle w:val="Normal"/>
        <w:rPr>
          <w:rFonts w:ascii="Constantia" w:hAnsi="Constantia"/>
          <w:sz w:val="16"/>
        </w:rPr>
      </w:pPr>
      <w:r>
        <w:rPr>
          <w:rFonts w:ascii="Constantia" w:hAnsi="Constantia"/>
          <w:sz w:val="22"/>
          <w:szCs w:val="28"/>
        </w:rPr>
        <w:t>Email</w:t>
      </w:r>
    </w:p>
    <w:p>
      <w:pPr>
        <w:pStyle w:val="Normal"/>
        <w:pBdr>
          <w:bottom w:val="single" w:sz="8" w:space="1" w:color="000001"/>
        </w:pBdr>
        <w:rPr>
          <w:rFonts w:ascii="Constantia" w:hAnsi="Constantia"/>
          <w:sz w:val="22"/>
          <w:szCs w:val="28"/>
        </w:rPr>
      </w:pPr>
      <w:r>
        <w:rPr>
          <w:rFonts w:ascii="Constantia" w:hAnsi="Constantia"/>
          <w:sz w:val="22"/>
          <w:szCs w:val="28"/>
        </w:rPr>
      </w:r>
    </w:p>
    <w:p>
      <w:pPr>
        <w:pStyle w:val="Normal"/>
        <w:rPr>
          <w:rFonts w:ascii="Constantia" w:hAnsi="Constantia"/>
          <w:sz w:val="16"/>
        </w:rPr>
      </w:pPr>
      <w:r>
        <w:rPr>
          <w:rFonts w:ascii="Constantia" w:hAnsi="Constantia"/>
          <w:sz w:val="22"/>
          <w:szCs w:val="28"/>
        </w:rPr>
        <w:t>Telefon</w:t>
      </w:r>
    </w:p>
    <w:p>
      <w:pPr>
        <w:pStyle w:val="Normal"/>
        <w:pBdr>
          <w:bottom w:val="single" w:sz="8" w:space="1" w:color="000001"/>
        </w:pBdr>
        <w:rPr>
          <w:rFonts w:ascii="Constantia" w:hAnsi="Constantia"/>
          <w:sz w:val="22"/>
          <w:szCs w:val="28"/>
        </w:rPr>
      </w:pPr>
      <w:r>
        <w:rPr>
          <w:rFonts w:ascii="Constantia" w:hAnsi="Constantia"/>
          <w:sz w:val="22"/>
          <w:szCs w:val="28"/>
        </w:rPr>
      </w:r>
    </w:p>
    <w:p>
      <w:pPr>
        <w:pStyle w:val="Normal"/>
        <w:rPr>
          <w:rFonts w:ascii="Constantia" w:hAnsi="Constantia"/>
          <w:sz w:val="22"/>
          <w:szCs w:val="28"/>
        </w:rPr>
      </w:pPr>
      <w:r>
        <w:rPr>
          <w:rFonts w:ascii="Constantia" w:hAnsi="Constantia"/>
          <w:sz w:val="22"/>
          <w:szCs w:val="28"/>
        </w:rPr>
        <w:t>Datum                                                       Unterschrift</w:t>
      </w:r>
    </w:p>
    <w:p>
      <w:pPr>
        <w:pStyle w:val="Normal"/>
        <w:rPr>
          <w:rFonts w:ascii="Constantia" w:hAnsi="Constantia"/>
          <w:sz w:val="22"/>
          <w:szCs w:val="28"/>
        </w:rPr>
      </w:pPr>
      <w:r>
        <w:rPr>
          <w:rFonts w:ascii="Constantia" w:hAnsi="Constantia"/>
          <w:sz w:val="22"/>
          <w:szCs w:val="28"/>
        </w:rPr>
      </w:r>
    </w:p>
    <w:p>
      <w:pPr>
        <w:pStyle w:val="Normal"/>
        <w:rPr>
          <w:rFonts w:ascii="Constantia" w:hAnsi="Constantia"/>
          <w:b/>
          <w:b/>
          <w:sz w:val="21"/>
          <w:szCs w:val="28"/>
        </w:rPr>
      </w:pPr>
      <w:r>
        <w:rPr>
          <w:rFonts w:ascii="Constantia" w:hAnsi="Constantia"/>
          <w:b/>
          <w:sz w:val="21"/>
          <w:szCs w:val="28"/>
        </w:rPr>
        <w:t>Bitte den Anmeldebogen mit Unterschrift per Post oder eingescannt an die Institutsadresse senden!</w:t>
      </w:r>
    </w:p>
    <w:p>
      <w:pPr>
        <w:pStyle w:val="Normal"/>
        <w:rPr>
          <w:rFonts w:ascii="Constantia" w:hAnsi="Constantia"/>
          <w:b/>
          <w:b/>
          <w:sz w:val="22"/>
          <w:szCs w:val="28"/>
        </w:rPr>
      </w:pPr>
      <w:bookmarkStart w:id="0" w:name="_GoBack"/>
      <w:bookmarkStart w:id="1" w:name="_GoBack"/>
      <w:bookmarkEnd w:id="1"/>
      <w:r>
        <w:rPr>
          <w:rFonts w:ascii="Constantia" w:hAnsi="Constantia"/>
          <w:b/>
          <w:sz w:val="22"/>
          <w:szCs w:val="28"/>
        </w:rPr>
      </w:r>
    </w:p>
    <w:p>
      <w:pPr>
        <w:pStyle w:val="Normal"/>
        <w:rPr>
          <w:rFonts w:ascii="Constantia" w:hAnsi="Constantia"/>
          <w:b/>
          <w:b/>
          <w:szCs w:val="28"/>
        </w:rPr>
      </w:pPr>
      <w:r>
        <w:rPr>
          <w:rFonts w:ascii="Constantia" w:hAnsi="Constantia"/>
          <w:b/>
          <w:szCs w:val="28"/>
        </w:rPr>
        <w:t>Alle Daten werden gemäß der neuen DGSVO vertraulich behandelt und nicht an Dritte weitergegeben, sondern nur für Informationen von Voice Experience GbR genutzt.</w:t>
      </w:r>
    </w:p>
    <w:p>
      <w:pPr>
        <w:pStyle w:val="Normal"/>
        <w:rPr/>
      </w:pPr>
      <w:r>
        <w:rPr>
          <w:rFonts w:ascii="Constantia" w:hAnsi="Constantia"/>
          <w:b/>
          <w:sz w:val="21"/>
          <w:szCs w:val="28"/>
        </w:rPr>
        <w:t xml:space="preserve">Ausführliche Informationen zum Datenschutz finden sich auf unserer Webseite </w:t>
      </w:r>
      <w:hyperlink r:id="rId13">
        <w:r>
          <w:rPr>
            <w:rStyle w:val="InternetLink"/>
            <w:rFonts w:ascii="Constantia" w:hAnsi="Constantia"/>
            <w:b/>
            <w:sz w:val="21"/>
            <w:szCs w:val="28"/>
          </w:rPr>
          <w:t>www.voice-experience.de</w:t>
        </w:r>
      </w:hyperlink>
      <w:r>
        <w:rPr>
          <w:rFonts w:ascii="Constantia" w:hAnsi="Constantia"/>
          <w:b/>
          <w:sz w:val="21"/>
          <w:szCs w:val="28"/>
        </w:rPr>
        <w:t xml:space="preserve"> und können dort eingesehen werden. Mit Ihrer Unterschrift bestätigen Sie auch, diese Informationen erhalten zu haben und einzuwilligen.</w:t>
      </w:r>
    </w:p>
    <w:sectPr>
      <w:headerReference w:type="default" r:id="rId14"/>
      <w:footerReference w:type="default" r:id="rId15"/>
      <w:type w:val="nextPage"/>
      <w:pgSz w:w="11906" w:h="16838"/>
      <w:pgMar w:left="1077" w:right="1077" w:header="720" w:top="777" w:footer="720" w:bottom="816" w:gutter="0"/>
      <w:pgNumType w:fmt="decimal"/>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Constant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8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de-DE" w:eastAsia="de-DE"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2" w:customStyle="1">
    <w:name w:val="Absatz-Standardschriftart2"/>
    <w:qFormat/>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InternetLink">
    <w:name w:val="Internet Link"/>
    <w:basedOn w:val="WWAbsatzStandardschriftart11"/>
    <w:rPr/>
  </w:style>
  <w:style w:type="character" w:styleId="Strong">
    <w:name w:val="Strong"/>
    <w:basedOn w:val="DefaultParagraphFont"/>
    <w:uiPriority w:val="22"/>
    <w:qFormat/>
    <w:rsid w:val="00cc102b"/>
    <w:rPr>
      <w:b/>
      <w:bC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erschrift" w:customStyle="1">
    <w:name w:val="Überschrift"/>
    <w:basedOn w:val="Normal"/>
    <w:qFormat/>
    <w:pPr>
      <w:keepNext/>
      <w:spacing w:before="240" w:after="120"/>
    </w:pPr>
    <w:rPr/>
  </w:style>
  <w:style w:type="paragraph" w:styleId="Beschriftung2" w:customStyle="1">
    <w:name w:val="Beschriftung2"/>
    <w:basedOn w:val="Normal"/>
    <w:qFormat/>
    <w:pPr>
      <w:suppressLineNumbers/>
      <w:spacing w:before="120" w:after="120"/>
    </w:pPr>
    <w:rPr/>
  </w:style>
  <w:style w:type="paragraph" w:styleId="Verzeichnis" w:customStyle="1">
    <w:name w:val="Verzeichnis"/>
    <w:basedOn w:val="Normal"/>
    <w:qFormat/>
    <w:pPr>
      <w:suppressLineNumbers/>
    </w:pPr>
    <w:rPr>
      <w:rFonts w:cs="Mangal"/>
    </w:rPr>
  </w:style>
  <w:style w:type="paragraph" w:styleId="Beschriftung1" w:customStyle="1">
    <w:name w:val="Beschriftung1"/>
    <w:basedOn w:val="Normal"/>
    <w:qFormat/>
    <w:pPr>
      <w:suppressLineNumbers/>
      <w:spacing w:before="120" w:after="12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ahmeninhalt" w:customStyle="1">
    <w:name w:val="Rahmeninhalt"/>
    <w:basedOn w:val="TextBody"/>
    <w:qFormat/>
    <w:pPr/>
    <w:rPr/>
  </w:style>
  <w:style w:type="paragraph" w:styleId="TabellenInhalt" w:customStyle="1">
    <w:name w:val="Tabellen Inhalt"/>
    <w:basedOn w:val="Normal"/>
    <w:qFormat/>
    <w:pPr>
      <w:suppressLineNumbers/>
    </w:pPr>
    <w:rPr/>
  </w:style>
  <w:style w:type="paragraph" w:styleId="ListParagraph">
    <w:name w:val="List Paragraph"/>
    <w:basedOn w:val="Normal"/>
    <w:uiPriority w:val="34"/>
    <w:qFormat/>
    <w:rsid w:val="00c1736b"/>
    <w:pPr>
      <w:suppressAutoHyphens w:val="false"/>
      <w:spacing w:before="0" w:after="0"/>
      <w:ind w:left="720" w:hanging="0"/>
      <w:contextualSpacing/>
    </w:pPr>
    <w:rPr>
      <w:rFonts w:ascii="Calibri" w:hAnsi="Calibri" w:eastAsia="Calibri"/>
      <w:sz w:val="24"/>
      <w:szCs w:val="24"/>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oice-experience.de/" TargetMode="External"/><Relationship Id="rId4" Type="http://schemas.openxmlformats.org/officeDocument/2006/relationships/hyperlink" Target="http://www.voice-experience.de/" TargetMode="External"/><Relationship Id="rId5" Type="http://schemas.openxmlformats.org/officeDocument/2006/relationships/image" Target="media/image2.jpeg"/><Relationship Id="rId6" Type="http://schemas.openxmlformats.org/officeDocument/2006/relationships/hyperlink" Target="http://www.voice-experience.de/" TargetMode="External"/><Relationship Id="rId7" Type="http://schemas.openxmlformats.org/officeDocument/2006/relationships/hyperlink" Target="http://www.voice-experience.de/" TargetMode="External"/><Relationship Id="rId8" Type="http://schemas.openxmlformats.org/officeDocument/2006/relationships/hyperlink" Target="mailto:info@voice-experience.de" TargetMode="External"/><Relationship Id="rId9" Type="http://schemas.openxmlformats.org/officeDocument/2006/relationships/hyperlink" Target="http://www.voice-experience.de/" TargetMode="External"/><Relationship Id="rId10" Type="http://schemas.openxmlformats.org/officeDocument/2006/relationships/image" Target="media/image3.jpeg"/><Relationship Id="rId11" Type="http://schemas.openxmlformats.org/officeDocument/2006/relationships/hyperlink" Target="http://www.voice-experience.de/" TargetMode="External"/><Relationship Id="rId12" Type="http://schemas.openxmlformats.org/officeDocument/2006/relationships/hyperlink" Target="http://www.voice-experience.de/" TargetMode="External"/><Relationship Id="rId13" Type="http://schemas.openxmlformats.org/officeDocument/2006/relationships/hyperlink" Target="http://www.voice-experience.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LibreOffice/5.1.4.2$MacOSX_X86_64 LibreOffice_project/f99d75f39f1c57ebdd7ffc5f42867c12031db97a</Application>
  <Pages>3</Pages>
  <Words>696</Words>
  <Characters>4472</Characters>
  <CharactersWithSpaces>5628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2018-01-15T09:26:00Z</dcterms:created>
  <dc:creator>Michael Lammers</dc:creator>
  <dc:description/>
  <dc:language>de-DE</dc:language>
  <cp:lastModifiedBy/>
  <cp:lastPrinted>2014-02-05T15:30:00Z</cp:lastPrinted>
  <dcterms:modified xsi:type="dcterms:W3CDTF">2019-12-04T17:23:40Z</dcterms:modified>
  <cp:revision>27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